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B349" w14:textId="77777777" w:rsidR="00884DF8" w:rsidRPr="00A3070A" w:rsidRDefault="00884DF8" w:rsidP="00884DF8">
      <w:pPr>
        <w:jc w:val="center"/>
        <w:rPr>
          <w:rFonts w:asciiTheme="minorHAnsi" w:hAnsiTheme="minorHAnsi" w:cstheme="minorHAnsi"/>
          <w:b/>
          <w:bCs/>
          <w:iCs/>
          <w:sz w:val="22"/>
          <w:szCs w:val="22"/>
        </w:rPr>
      </w:pPr>
      <w:r w:rsidRPr="00A3070A">
        <w:rPr>
          <w:rFonts w:asciiTheme="minorHAnsi" w:hAnsiTheme="minorHAnsi" w:cstheme="minorHAnsi"/>
          <w:b/>
          <w:bCs/>
          <w:iCs/>
          <w:sz w:val="22"/>
          <w:szCs w:val="22"/>
        </w:rPr>
        <w:t>PROJEKTOWANE POSTANOWIENIA UMOWY W SPRAWIE ZAMÓWIENIA PUBLICZNEGO, KTÓRE ZOSTANĄ WPROWADZONE DO UMOWY W SPRAWIE ZAMÓWIENIA PUBLICZNEGO</w:t>
      </w:r>
    </w:p>
    <w:p w14:paraId="0B75D0C3" w14:textId="77777777" w:rsidR="00884DF8" w:rsidRPr="00A3070A" w:rsidRDefault="00884DF8" w:rsidP="00884DF8">
      <w:pPr>
        <w:jc w:val="center"/>
        <w:rPr>
          <w:rFonts w:asciiTheme="minorHAnsi" w:hAnsiTheme="minorHAnsi" w:cstheme="minorHAnsi"/>
          <w:sz w:val="22"/>
          <w:szCs w:val="22"/>
        </w:rPr>
      </w:pPr>
    </w:p>
    <w:p w14:paraId="41D68921" w14:textId="67234F23" w:rsidR="00A3070A" w:rsidRPr="00A3070A" w:rsidRDefault="00A3070A" w:rsidP="00A3070A">
      <w:pPr>
        <w:jc w:val="right"/>
        <w:rPr>
          <w:rFonts w:ascii="Calibri" w:hAnsi="Calibri" w:cs="Calibri"/>
          <w:b/>
          <w:i/>
          <w:sz w:val="22"/>
          <w:szCs w:val="22"/>
        </w:rPr>
      </w:pPr>
      <w:r w:rsidRPr="00A3070A">
        <w:rPr>
          <w:rFonts w:ascii="Calibri" w:hAnsi="Calibri" w:cs="Calibri"/>
          <w:b/>
          <w:i/>
          <w:sz w:val="22"/>
          <w:szCs w:val="22"/>
        </w:rPr>
        <w:t>Załącznik nr</w:t>
      </w:r>
      <w:r w:rsidR="0038560C">
        <w:rPr>
          <w:rFonts w:ascii="Calibri" w:hAnsi="Calibri" w:cs="Calibri"/>
          <w:b/>
          <w:i/>
          <w:sz w:val="22"/>
          <w:szCs w:val="22"/>
        </w:rPr>
        <w:t xml:space="preserve"> </w:t>
      </w:r>
      <w:r w:rsidR="004623E8">
        <w:rPr>
          <w:rFonts w:ascii="Calibri" w:hAnsi="Calibri" w:cs="Calibri"/>
          <w:b/>
          <w:i/>
          <w:sz w:val="22"/>
          <w:szCs w:val="22"/>
        </w:rPr>
        <w:t>2</w:t>
      </w:r>
      <w:r w:rsidRPr="00A3070A">
        <w:rPr>
          <w:rFonts w:ascii="Calibri" w:hAnsi="Calibri" w:cs="Calibri"/>
          <w:b/>
          <w:i/>
          <w:sz w:val="22"/>
          <w:szCs w:val="22"/>
        </w:rPr>
        <w:t xml:space="preserve"> do SWZ</w:t>
      </w:r>
    </w:p>
    <w:p w14:paraId="5E578AFB" w14:textId="77777777" w:rsidR="00A3070A" w:rsidRPr="00A3070A" w:rsidRDefault="00A3070A" w:rsidP="00A3070A">
      <w:pPr>
        <w:pStyle w:val="Nagwek5"/>
        <w:spacing w:after="120"/>
        <w:rPr>
          <w:rFonts w:ascii="Calibri" w:hAnsi="Calibri" w:cs="Calibri"/>
          <w:i w:val="0"/>
          <w:sz w:val="22"/>
          <w:szCs w:val="22"/>
        </w:rPr>
      </w:pPr>
      <w:r w:rsidRPr="00A3070A">
        <w:rPr>
          <w:rFonts w:ascii="Calibri" w:hAnsi="Calibri" w:cs="Calibri"/>
          <w:i w:val="0"/>
          <w:sz w:val="22"/>
          <w:szCs w:val="22"/>
        </w:rPr>
        <w:t>UMOWA Nr ______ (projekt)</w:t>
      </w:r>
    </w:p>
    <w:p w14:paraId="5F7BB0C6" w14:textId="77777777" w:rsidR="00A3070A" w:rsidRPr="00A3070A" w:rsidRDefault="00A3070A" w:rsidP="00A3070A">
      <w:pPr>
        <w:rPr>
          <w:sz w:val="22"/>
          <w:szCs w:val="22"/>
        </w:rPr>
      </w:pPr>
    </w:p>
    <w:p w14:paraId="273983DB" w14:textId="77777777" w:rsidR="00A3070A" w:rsidRPr="00A3070A" w:rsidRDefault="00A3070A" w:rsidP="00A3070A">
      <w:pPr>
        <w:spacing w:after="120"/>
        <w:jc w:val="both"/>
        <w:rPr>
          <w:rFonts w:ascii="Calibri" w:hAnsi="Calibri" w:cs="Calibri"/>
          <w:sz w:val="22"/>
          <w:szCs w:val="22"/>
        </w:rPr>
      </w:pPr>
      <w:r w:rsidRPr="00A3070A">
        <w:rPr>
          <w:rFonts w:ascii="Calibri" w:hAnsi="Calibri" w:cs="Calibri"/>
          <w:sz w:val="22"/>
          <w:szCs w:val="22"/>
        </w:rPr>
        <w:t xml:space="preserve">zawarta w dniu _________________ w Gozdnicy pomiędzy:    </w:t>
      </w:r>
    </w:p>
    <w:p w14:paraId="64843FEC" w14:textId="77777777" w:rsidR="00A3070A" w:rsidRPr="00A3070A" w:rsidRDefault="00A3070A" w:rsidP="00A3070A">
      <w:pPr>
        <w:spacing w:after="120"/>
        <w:jc w:val="both"/>
        <w:rPr>
          <w:rFonts w:ascii="Calibri" w:hAnsi="Calibri" w:cs="Calibri"/>
          <w:bCs/>
          <w:sz w:val="22"/>
          <w:szCs w:val="22"/>
        </w:rPr>
      </w:pPr>
      <w:r w:rsidRPr="00A3070A">
        <w:rPr>
          <w:rFonts w:ascii="Calibri" w:hAnsi="Calibri" w:cs="Calibri"/>
          <w:b/>
          <w:bCs/>
          <w:sz w:val="22"/>
          <w:szCs w:val="22"/>
        </w:rPr>
        <w:t>Gminą Gozdnica ul. Ceramików 2, 68-130 Gozdnica</w:t>
      </w:r>
    </w:p>
    <w:p w14:paraId="409538FF" w14:textId="77777777" w:rsidR="00A3070A" w:rsidRPr="00A3070A" w:rsidRDefault="00A3070A" w:rsidP="00A3070A">
      <w:pPr>
        <w:jc w:val="both"/>
        <w:rPr>
          <w:rFonts w:ascii="Calibri" w:hAnsi="Calibri" w:cs="Calibri"/>
          <w:bCs/>
          <w:sz w:val="22"/>
          <w:szCs w:val="22"/>
        </w:rPr>
      </w:pPr>
      <w:r w:rsidRPr="00A3070A">
        <w:rPr>
          <w:rFonts w:ascii="Calibri" w:hAnsi="Calibri" w:cs="Calibri"/>
          <w:bCs/>
          <w:sz w:val="22"/>
          <w:szCs w:val="22"/>
        </w:rPr>
        <w:t>NIP 924-18-72-203</w:t>
      </w:r>
      <w:r w:rsidRPr="00A3070A">
        <w:rPr>
          <w:rFonts w:ascii="Calibri" w:hAnsi="Calibri" w:cs="Calibri"/>
          <w:bCs/>
          <w:sz w:val="22"/>
          <w:szCs w:val="22"/>
        </w:rPr>
        <w:tab/>
        <w:t>REGON 970770818</w:t>
      </w:r>
    </w:p>
    <w:p w14:paraId="37B85692" w14:textId="77777777" w:rsidR="00A3070A" w:rsidRPr="00A3070A" w:rsidRDefault="00A3070A" w:rsidP="00A3070A">
      <w:pPr>
        <w:spacing w:after="120"/>
        <w:jc w:val="both"/>
        <w:rPr>
          <w:rFonts w:ascii="Calibri" w:hAnsi="Calibri" w:cs="Calibri"/>
          <w:bCs/>
          <w:sz w:val="22"/>
          <w:szCs w:val="22"/>
        </w:rPr>
      </w:pPr>
      <w:r w:rsidRPr="00A3070A">
        <w:rPr>
          <w:rFonts w:ascii="Calibri" w:hAnsi="Calibri" w:cs="Calibri"/>
          <w:bCs/>
          <w:sz w:val="22"/>
          <w:szCs w:val="22"/>
        </w:rPr>
        <w:t>reprezentowanym przez</w:t>
      </w:r>
    </w:p>
    <w:p w14:paraId="35DDE0E7" w14:textId="77777777" w:rsidR="00A3070A" w:rsidRPr="00A3070A" w:rsidRDefault="00A3070A" w:rsidP="00A3070A">
      <w:pPr>
        <w:spacing w:after="120"/>
        <w:jc w:val="both"/>
        <w:rPr>
          <w:rFonts w:ascii="Calibri" w:hAnsi="Calibri" w:cs="Calibri"/>
          <w:bCs/>
          <w:sz w:val="22"/>
          <w:szCs w:val="22"/>
        </w:rPr>
      </w:pPr>
      <w:r w:rsidRPr="00A3070A">
        <w:rPr>
          <w:rFonts w:ascii="Calibri" w:hAnsi="Calibri" w:cs="Calibri"/>
          <w:bCs/>
          <w:sz w:val="22"/>
          <w:szCs w:val="22"/>
        </w:rPr>
        <w:t>Krzysztofa Jarosz - Burmistrza Miasta Gozdnica</w:t>
      </w:r>
    </w:p>
    <w:p w14:paraId="1C09CACC"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 xml:space="preserve">przy kontrasygnacie </w:t>
      </w:r>
    </w:p>
    <w:p w14:paraId="3EB5B586"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Jadwigi Nowak – Skarbnika Miasta Gozdnica</w:t>
      </w:r>
    </w:p>
    <w:p w14:paraId="5C019F1C"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zwanym w dalszej treści umowy „Zamawiającym”</w:t>
      </w:r>
    </w:p>
    <w:p w14:paraId="4541CF50"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a</w:t>
      </w:r>
    </w:p>
    <w:p w14:paraId="08BAF740" w14:textId="7481F624" w:rsidR="00A3070A" w:rsidRPr="00A3070A" w:rsidRDefault="00A3070A" w:rsidP="00A3070A">
      <w:pPr>
        <w:jc w:val="both"/>
        <w:rPr>
          <w:rFonts w:ascii="Calibri" w:hAnsi="Calibri" w:cs="Calibri"/>
          <w:sz w:val="22"/>
          <w:szCs w:val="22"/>
        </w:rPr>
      </w:pPr>
      <w:r w:rsidRPr="00A3070A">
        <w:rPr>
          <w:rFonts w:ascii="Calibri" w:hAnsi="Calibri" w:cs="Calibri"/>
          <w:sz w:val="22"/>
          <w:szCs w:val="22"/>
        </w:rPr>
        <w:t>_____________________________________________________________________________________________________________________________________________________</w:t>
      </w:r>
      <w:r w:rsidR="006B3C49">
        <w:rPr>
          <w:rFonts w:ascii="Calibri" w:hAnsi="Calibri" w:cs="Calibri"/>
          <w:sz w:val="22"/>
          <w:szCs w:val="22"/>
        </w:rPr>
        <w:t>________________________</w:t>
      </w:r>
      <w:r w:rsidRPr="00A3070A">
        <w:rPr>
          <w:rFonts w:ascii="Calibri" w:hAnsi="Calibri" w:cs="Calibri"/>
          <w:sz w:val="22"/>
          <w:szCs w:val="22"/>
        </w:rPr>
        <w:t xml:space="preserve">_ </w:t>
      </w:r>
    </w:p>
    <w:p w14:paraId="07ABF4CC"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reprezentowanym przez:</w:t>
      </w:r>
    </w:p>
    <w:p w14:paraId="6ADADF78" w14:textId="77777777" w:rsidR="00A3070A" w:rsidRPr="00A3070A" w:rsidRDefault="00A3070A" w:rsidP="00A3070A">
      <w:pPr>
        <w:jc w:val="both"/>
        <w:rPr>
          <w:rFonts w:ascii="Calibri" w:hAnsi="Calibri" w:cs="Calibri"/>
          <w:bCs/>
          <w:sz w:val="22"/>
          <w:szCs w:val="22"/>
        </w:rPr>
      </w:pPr>
      <w:r w:rsidRPr="00A3070A">
        <w:rPr>
          <w:rFonts w:ascii="Calibri" w:hAnsi="Calibri" w:cs="Calibri"/>
          <w:bCs/>
          <w:sz w:val="22"/>
          <w:szCs w:val="22"/>
        </w:rPr>
        <w:t>_____________________</w:t>
      </w:r>
    </w:p>
    <w:p w14:paraId="69BBE29F"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NIP __________________ REGON __________________</w:t>
      </w:r>
    </w:p>
    <w:p w14:paraId="67F1DA7B" w14:textId="77777777" w:rsidR="00A3070A" w:rsidRPr="00A3070A" w:rsidRDefault="00A3070A" w:rsidP="00A3070A">
      <w:pPr>
        <w:jc w:val="both"/>
        <w:rPr>
          <w:rFonts w:ascii="Calibri" w:hAnsi="Calibri" w:cs="Calibri"/>
          <w:sz w:val="22"/>
          <w:szCs w:val="22"/>
        </w:rPr>
      </w:pPr>
      <w:r w:rsidRPr="00A3070A">
        <w:rPr>
          <w:rFonts w:ascii="Calibri" w:hAnsi="Calibri" w:cs="Calibri"/>
          <w:sz w:val="22"/>
          <w:szCs w:val="22"/>
        </w:rPr>
        <w:t>zwanym dalej „Wykonawcą”</w:t>
      </w:r>
    </w:p>
    <w:p w14:paraId="44579007" w14:textId="77777777" w:rsidR="00A3070A" w:rsidRPr="00A3070A" w:rsidRDefault="00A3070A" w:rsidP="00A3070A">
      <w:pPr>
        <w:jc w:val="both"/>
        <w:rPr>
          <w:rFonts w:ascii="Calibri" w:hAnsi="Calibri" w:cs="Calibri"/>
          <w:sz w:val="22"/>
          <w:szCs w:val="22"/>
        </w:rPr>
      </w:pPr>
    </w:p>
    <w:p w14:paraId="6E3D333C" w14:textId="77777777" w:rsidR="00884DF8" w:rsidRPr="00A3070A" w:rsidRDefault="00884DF8" w:rsidP="00884DF8">
      <w:pPr>
        <w:pStyle w:val="Tekstblokowy"/>
        <w:spacing w:line="276" w:lineRule="auto"/>
        <w:ind w:left="0"/>
        <w:rPr>
          <w:szCs w:val="22"/>
        </w:rPr>
      </w:pPr>
    </w:p>
    <w:p w14:paraId="7A9B3A68" w14:textId="3088F52E" w:rsidR="00884DF8" w:rsidRPr="005B2131" w:rsidRDefault="00884DF8" w:rsidP="00001B75">
      <w:pPr>
        <w:jc w:val="both"/>
        <w:rPr>
          <w:b/>
        </w:rPr>
      </w:pPr>
      <w:r w:rsidRPr="00A3070A">
        <w:rPr>
          <w:rFonts w:ascii="Calibri" w:hAnsi="Calibri" w:cs="Calibri"/>
          <w:sz w:val="22"/>
          <w:szCs w:val="22"/>
        </w:rPr>
        <w:t>w wyniku dokonania wyboru oferty Wykonawcy</w:t>
      </w:r>
      <w:r w:rsidR="00A3070A">
        <w:rPr>
          <w:rFonts w:ascii="Calibri" w:hAnsi="Calibri" w:cs="Calibri"/>
          <w:sz w:val="22"/>
          <w:szCs w:val="22"/>
        </w:rPr>
        <w:t xml:space="preserve"> jako oferty najkorzystniejszej,</w:t>
      </w:r>
      <w:r w:rsidR="00001B75">
        <w:rPr>
          <w:rFonts w:ascii="Calibri" w:hAnsi="Calibri" w:cs="Calibri"/>
          <w:sz w:val="22"/>
          <w:szCs w:val="22"/>
        </w:rPr>
        <w:t xml:space="preserve"> złożonej w postępowaniu  </w:t>
      </w:r>
      <w:r w:rsidR="00FD5798">
        <w:rPr>
          <w:rFonts w:ascii="Calibri" w:hAnsi="Calibri" w:cs="Calibri"/>
          <w:sz w:val="22"/>
          <w:szCs w:val="22"/>
        </w:rPr>
        <w:t>o</w:t>
      </w:r>
      <w:r w:rsidR="00001B75">
        <w:rPr>
          <w:rFonts w:ascii="Calibri" w:hAnsi="Calibri" w:cs="Calibri"/>
          <w:sz w:val="22"/>
          <w:szCs w:val="22"/>
        </w:rPr>
        <w:t xml:space="preserve"> </w:t>
      </w:r>
      <w:r w:rsidRPr="00A3070A">
        <w:rPr>
          <w:rFonts w:ascii="Calibri" w:hAnsi="Calibri" w:cs="Calibri"/>
          <w:sz w:val="22"/>
          <w:szCs w:val="22"/>
        </w:rPr>
        <w:t xml:space="preserve">udzielenie zamówienia publicznego na </w:t>
      </w:r>
      <w:r w:rsidR="00A1369F" w:rsidRPr="00A1369F">
        <w:rPr>
          <w:rFonts w:asciiTheme="minorHAnsi" w:hAnsiTheme="minorHAnsi" w:cstheme="minorHAnsi"/>
          <w:sz w:val="22"/>
          <w:szCs w:val="22"/>
        </w:rPr>
        <w:t>„Budowa placu zabaw oraz obiektów małej architektury”</w:t>
      </w:r>
      <w:r w:rsidR="00A1369F">
        <w:rPr>
          <w:rFonts w:asciiTheme="minorHAnsi" w:hAnsiTheme="minorHAnsi" w:cstheme="minorHAnsi"/>
          <w:sz w:val="22"/>
          <w:szCs w:val="22"/>
        </w:rPr>
        <w:t xml:space="preserve"> </w:t>
      </w:r>
      <w:r w:rsidRPr="00A3070A">
        <w:rPr>
          <w:rFonts w:ascii="Calibri" w:hAnsi="Calibri" w:cs="Calibri"/>
          <w:sz w:val="22"/>
          <w:szCs w:val="22"/>
        </w:rPr>
        <w:t xml:space="preserve">nr </w:t>
      </w:r>
      <w:r w:rsidR="00A3070A">
        <w:rPr>
          <w:rFonts w:ascii="Calibri" w:hAnsi="Calibri" w:cs="Calibri"/>
          <w:sz w:val="22"/>
          <w:szCs w:val="22"/>
        </w:rPr>
        <w:t>GM.271.</w:t>
      </w:r>
      <w:r w:rsidR="00A1369F">
        <w:rPr>
          <w:rFonts w:ascii="Calibri" w:hAnsi="Calibri" w:cs="Calibri"/>
          <w:sz w:val="22"/>
          <w:szCs w:val="22"/>
        </w:rPr>
        <w:t>6</w:t>
      </w:r>
      <w:r w:rsidR="00A3070A">
        <w:rPr>
          <w:rFonts w:ascii="Calibri" w:hAnsi="Calibri" w:cs="Calibri"/>
          <w:sz w:val="22"/>
          <w:szCs w:val="22"/>
        </w:rPr>
        <w:t>.202</w:t>
      </w:r>
      <w:r w:rsidR="005B2131">
        <w:rPr>
          <w:rFonts w:ascii="Calibri" w:hAnsi="Calibri" w:cs="Calibri"/>
          <w:sz w:val="22"/>
          <w:szCs w:val="22"/>
        </w:rPr>
        <w:t>6</w:t>
      </w:r>
      <w:r w:rsidRPr="00A3070A">
        <w:rPr>
          <w:rFonts w:ascii="Calibri" w:hAnsi="Calibri" w:cs="Calibri"/>
          <w:sz w:val="22"/>
          <w:szCs w:val="22"/>
        </w:rPr>
        <w:t>, przeprowadzonym w trybie podstawowym</w:t>
      </w:r>
      <w:r w:rsidR="00001B75">
        <w:rPr>
          <w:rFonts w:ascii="Calibri" w:hAnsi="Calibri" w:cs="Calibri"/>
          <w:sz w:val="22"/>
          <w:szCs w:val="22"/>
        </w:rPr>
        <w:t xml:space="preserve"> </w:t>
      </w:r>
      <w:r w:rsidR="00A761EB" w:rsidRPr="00A761EB">
        <w:rPr>
          <w:rFonts w:ascii="Calibri" w:hAnsi="Calibri" w:cs="Calibri"/>
          <w:sz w:val="22"/>
          <w:szCs w:val="22"/>
        </w:rPr>
        <w:t>z n</w:t>
      </w:r>
      <w:r w:rsidR="00A761EB">
        <w:rPr>
          <w:rFonts w:ascii="Calibri" w:hAnsi="Calibri" w:cs="Calibri"/>
          <w:sz w:val="22"/>
          <w:szCs w:val="22"/>
        </w:rPr>
        <w:t>egocjacjami fakultatywnymi</w:t>
      </w:r>
      <w:r w:rsidRPr="00A3070A">
        <w:rPr>
          <w:rFonts w:ascii="Calibri" w:hAnsi="Calibri" w:cs="Calibri"/>
          <w:sz w:val="22"/>
          <w:szCs w:val="22"/>
        </w:rPr>
        <w:t xml:space="preserve"> na podstawie przepisów ustawy z dnia 11 września 2019 r. Prawo zamówień publicznych (Dz. U. z 202</w:t>
      </w:r>
      <w:r w:rsidR="00AF40AA">
        <w:rPr>
          <w:rFonts w:ascii="Calibri" w:hAnsi="Calibri" w:cs="Calibri"/>
          <w:sz w:val="22"/>
          <w:szCs w:val="22"/>
        </w:rPr>
        <w:t>6</w:t>
      </w:r>
      <w:r w:rsidRPr="00A3070A">
        <w:rPr>
          <w:rFonts w:ascii="Calibri" w:hAnsi="Calibri" w:cs="Calibri"/>
          <w:sz w:val="22"/>
          <w:szCs w:val="22"/>
        </w:rPr>
        <w:t xml:space="preserve"> r. poz. </w:t>
      </w:r>
      <w:r w:rsidR="00AF40AA">
        <w:rPr>
          <w:rFonts w:ascii="Calibri" w:hAnsi="Calibri" w:cs="Calibri"/>
          <w:sz w:val="22"/>
          <w:szCs w:val="22"/>
        </w:rPr>
        <w:t>793</w:t>
      </w:r>
      <w:r w:rsidRPr="00A3070A">
        <w:rPr>
          <w:rFonts w:ascii="Calibri" w:hAnsi="Calibri" w:cs="Calibri"/>
          <w:sz w:val="22"/>
          <w:szCs w:val="22"/>
        </w:rPr>
        <w:t xml:space="preserve"> z późn. zm</w:t>
      </w:r>
      <w:r w:rsidR="00FD5798">
        <w:rPr>
          <w:rFonts w:ascii="Calibri" w:hAnsi="Calibri" w:cs="Calibri"/>
          <w:sz w:val="22"/>
          <w:szCs w:val="22"/>
        </w:rPr>
        <w:t>.</w:t>
      </w:r>
      <w:r w:rsidRPr="00A3070A">
        <w:rPr>
          <w:rFonts w:ascii="Calibri" w:hAnsi="Calibri" w:cs="Calibri"/>
          <w:sz w:val="22"/>
          <w:szCs w:val="22"/>
        </w:rPr>
        <w:t>) pomiędzy Zamawiającym, a Wykonawcą została zawarta umowa następującej treści:</w:t>
      </w:r>
    </w:p>
    <w:p w14:paraId="580BCD5B" w14:textId="77777777" w:rsidR="00884DF8" w:rsidRPr="00A3070A" w:rsidRDefault="00884DF8" w:rsidP="00884DF8">
      <w:pPr>
        <w:spacing w:after="120"/>
        <w:jc w:val="center"/>
        <w:rPr>
          <w:rFonts w:asciiTheme="minorHAnsi" w:hAnsiTheme="minorHAnsi" w:cstheme="minorHAnsi"/>
          <w:b/>
          <w:bCs/>
          <w:sz w:val="22"/>
          <w:szCs w:val="22"/>
        </w:rPr>
      </w:pPr>
      <w:r w:rsidRPr="00A3070A">
        <w:rPr>
          <w:rFonts w:asciiTheme="minorHAnsi" w:hAnsiTheme="minorHAnsi" w:cstheme="minorHAnsi"/>
          <w:b/>
          <w:bCs/>
          <w:sz w:val="22"/>
          <w:szCs w:val="22"/>
        </w:rPr>
        <w:t>§1</w:t>
      </w:r>
    </w:p>
    <w:p w14:paraId="57D20B67" w14:textId="77777777" w:rsidR="00884DF8" w:rsidRPr="00A3070A" w:rsidRDefault="00884DF8" w:rsidP="00884DF8">
      <w:pPr>
        <w:spacing w:after="120"/>
        <w:jc w:val="center"/>
        <w:rPr>
          <w:rFonts w:asciiTheme="minorHAnsi" w:hAnsiTheme="minorHAnsi" w:cstheme="minorHAnsi"/>
          <w:b/>
          <w:bCs/>
          <w:spacing w:val="20"/>
          <w:sz w:val="22"/>
          <w:szCs w:val="22"/>
        </w:rPr>
      </w:pPr>
      <w:r w:rsidRPr="00A3070A">
        <w:rPr>
          <w:rFonts w:asciiTheme="minorHAnsi" w:hAnsiTheme="minorHAnsi" w:cstheme="minorHAnsi"/>
          <w:b/>
          <w:bCs/>
          <w:spacing w:val="20"/>
          <w:sz w:val="22"/>
          <w:szCs w:val="22"/>
        </w:rPr>
        <w:t>PRZEDMIOT UMOWY</w:t>
      </w:r>
    </w:p>
    <w:p w14:paraId="0D3A5CCE" w14:textId="751D35F6" w:rsidR="00AF40AA" w:rsidRDefault="00884DF8" w:rsidP="00AF40AA">
      <w:pPr>
        <w:jc w:val="both"/>
        <w:rPr>
          <w:rFonts w:asciiTheme="minorHAnsi" w:hAnsiTheme="minorHAnsi" w:cstheme="minorHAnsi"/>
          <w:b/>
          <w:sz w:val="22"/>
          <w:szCs w:val="22"/>
        </w:rPr>
      </w:pPr>
      <w:r w:rsidRPr="00A3070A">
        <w:rPr>
          <w:rFonts w:asciiTheme="minorHAnsi" w:hAnsiTheme="minorHAnsi" w:cstheme="minorHAnsi"/>
          <w:sz w:val="22"/>
          <w:szCs w:val="22"/>
        </w:rPr>
        <w:t xml:space="preserve">Zamawiający powierza, a Wykonawca zobowiązuje się do wykonania zadania pn. </w:t>
      </w:r>
      <w:r w:rsidR="00A1369F" w:rsidRPr="00A1369F">
        <w:rPr>
          <w:rFonts w:asciiTheme="minorHAnsi" w:hAnsiTheme="minorHAnsi" w:cstheme="minorHAnsi"/>
          <w:b/>
          <w:sz w:val="22"/>
          <w:szCs w:val="22"/>
        </w:rPr>
        <w:t>„Budowa placu zabaw oraz obiektów małej architektury”</w:t>
      </w:r>
      <w:r w:rsidR="00A1369F">
        <w:rPr>
          <w:rFonts w:asciiTheme="minorHAnsi" w:hAnsiTheme="minorHAnsi" w:cstheme="minorHAnsi"/>
          <w:b/>
          <w:sz w:val="22"/>
          <w:szCs w:val="22"/>
        </w:rPr>
        <w:t>.</w:t>
      </w:r>
    </w:p>
    <w:p w14:paraId="16D78102" w14:textId="413E4719" w:rsidR="00A702DF" w:rsidRPr="00AF40AA" w:rsidRDefault="00A702DF" w:rsidP="00AF40AA">
      <w:pPr>
        <w:jc w:val="both"/>
        <w:rPr>
          <w:b/>
        </w:rPr>
      </w:pPr>
      <w:r w:rsidRPr="00A702DF">
        <w:rPr>
          <w:rFonts w:asciiTheme="minorHAnsi" w:hAnsiTheme="minorHAnsi" w:cstheme="minorHAnsi"/>
        </w:rPr>
        <w:t>Wykonawca wykona Przedmiot Umowy zgodnie z Dokumentacją Projektową, Specyfikacją Warunków Zamówienia oraz Specyfikacją Techniczną Wykonania i Odbioru Robót Budowlanych stanowiących integralną część Umowy.</w:t>
      </w:r>
    </w:p>
    <w:p w14:paraId="647CF5ED" w14:textId="77777777" w:rsidR="00A702DF" w:rsidRPr="00A702DF" w:rsidRDefault="00A702DF" w:rsidP="00A702DF">
      <w:pPr>
        <w:pStyle w:val="Akapitzlist"/>
        <w:spacing w:after="120"/>
        <w:ind w:left="284"/>
        <w:jc w:val="center"/>
        <w:rPr>
          <w:rFonts w:asciiTheme="minorHAnsi" w:hAnsiTheme="minorHAnsi" w:cstheme="minorHAnsi"/>
          <w:b/>
          <w:bCs/>
        </w:rPr>
      </w:pPr>
      <w:r w:rsidRPr="00A702DF">
        <w:rPr>
          <w:rFonts w:asciiTheme="minorHAnsi" w:hAnsiTheme="minorHAnsi" w:cstheme="minorHAnsi"/>
          <w:b/>
          <w:bCs/>
        </w:rPr>
        <w:t>§2</w:t>
      </w:r>
    </w:p>
    <w:p w14:paraId="28F37AE3" w14:textId="77777777" w:rsidR="00A702DF" w:rsidRPr="00A702DF" w:rsidRDefault="00A702DF" w:rsidP="00A702DF">
      <w:pPr>
        <w:spacing w:after="120"/>
        <w:jc w:val="center"/>
        <w:rPr>
          <w:rFonts w:asciiTheme="minorHAnsi" w:hAnsiTheme="minorHAnsi" w:cstheme="minorHAnsi"/>
          <w:b/>
          <w:bCs/>
          <w:spacing w:val="20"/>
          <w:sz w:val="22"/>
          <w:szCs w:val="22"/>
        </w:rPr>
      </w:pPr>
      <w:r w:rsidRPr="00A702DF">
        <w:rPr>
          <w:rFonts w:asciiTheme="minorHAnsi" w:hAnsiTheme="minorHAnsi" w:cstheme="minorHAnsi"/>
          <w:b/>
          <w:bCs/>
          <w:spacing w:val="20"/>
          <w:sz w:val="22"/>
          <w:szCs w:val="22"/>
        </w:rPr>
        <w:t>PRAWA I OBOWIĄZKI ZAMAWIAJĄCEGO</w:t>
      </w:r>
    </w:p>
    <w:p w14:paraId="1FBE1EA0"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Zamawiający zobowiązuje się do współdziałania z Wykonawcą na każdym etapie realizacji robót.</w:t>
      </w:r>
    </w:p>
    <w:p w14:paraId="5BA99087"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Zamawiający zobowiązuje się w szczególności do:</w:t>
      </w:r>
    </w:p>
    <w:p w14:paraId="131A71EC"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przekazania niezbędnej dokumentacji do prowadzenia robót;</w:t>
      </w:r>
    </w:p>
    <w:p w14:paraId="78912D44"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przekazania terenu budowy;</w:t>
      </w:r>
    </w:p>
    <w:p w14:paraId="7482954B"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zapewnienia nadzoru nad wykonaniem robót, w tym w szczególności odpowiadającego za kontrolowanie prawidłowości wykonania robót oraz dokonywanie odbioru robót zanikających i ulegających zakryciu;</w:t>
      </w:r>
    </w:p>
    <w:p w14:paraId="50A6475F"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4)</w:t>
      </w:r>
      <w:r w:rsidRPr="00A702DF">
        <w:rPr>
          <w:rFonts w:asciiTheme="minorHAnsi" w:hAnsiTheme="minorHAnsi" w:cstheme="minorHAnsi"/>
        </w:rPr>
        <w:tab/>
        <w:t>terminowego dokonywania odbiorów;</w:t>
      </w:r>
    </w:p>
    <w:p w14:paraId="160CDB5C"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zapłaty należnego wynagrodzenia.</w:t>
      </w:r>
    </w:p>
    <w:p w14:paraId="064815B8"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Przekazanie niezbędnej dokumentacji nastąpi najpóźniej wraz z przekazaniem terenu budowy.</w:t>
      </w:r>
    </w:p>
    <w:p w14:paraId="1675D74A"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Zamawiający ma prawo w ramach wykonywanego nadzoru dokonywania stałej kontroli prowadzonych robót budowlanych, w tym w szczególności ich jakości, terminowości, zgodności z dokumentacją i użycia właściwych materiałów oraz wydawania bieżących instrukcji lub poleceń. Instrukcje i polecenia powinny być niezwłocznie potwierdzone na piśmie. Wykonawca ma prawo odmówić wykonania instrukcji lub polecenia, jeżeli naruszają one postanowienia Umowy lub są niezgodne z przepisami prawa. Odmowa wykonania musi być potwierdzona pisemnie i zawierać uzasadnienie. Uprawnienia nadzorcze będą wykonywane przez wyznaczonych przez Zamawiającego inspektorów.</w:t>
      </w:r>
    </w:p>
    <w:p w14:paraId="41D0E223" w14:textId="77777777" w:rsidR="00A702DF" w:rsidRPr="00A702DF" w:rsidRDefault="00A702DF" w:rsidP="005125A8">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Zamawiający może wydać polecenie wstrzymania całości lub części robót w przypadku, gdy ich kontynuowanie mogłoby być związane z poniesieniem dodatkowych nieuzasadnionych kosztów przez Zamawiającego albo zachodzi konieczność wprowadzenia zmian w dokumentacji technicznej lub innych okoliczności nie wynikłych z winy stron umowy.</w:t>
      </w:r>
    </w:p>
    <w:p w14:paraId="058031A9" w14:textId="77777777" w:rsidR="00A702DF" w:rsidRPr="005125A8" w:rsidRDefault="00A702DF" w:rsidP="005125A8">
      <w:pPr>
        <w:pStyle w:val="Akapitzlist"/>
        <w:spacing w:after="120"/>
        <w:ind w:left="284"/>
        <w:jc w:val="center"/>
        <w:rPr>
          <w:rFonts w:asciiTheme="minorHAnsi" w:hAnsiTheme="minorHAnsi" w:cstheme="minorHAnsi"/>
          <w:b/>
          <w:bCs/>
        </w:rPr>
      </w:pPr>
      <w:r w:rsidRPr="005125A8">
        <w:rPr>
          <w:rFonts w:asciiTheme="minorHAnsi" w:hAnsiTheme="minorHAnsi" w:cstheme="minorHAnsi"/>
          <w:b/>
          <w:bCs/>
        </w:rPr>
        <w:t>§3</w:t>
      </w:r>
    </w:p>
    <w:p w14:paraId="21FDC4D0" w14:textId="77777777" w:rsidR="00A702DF" w:rsidRPr="005125A8" w:rsidRDefault="00A702DF" w:rsidP="005125A8">
      <w:pPr>
        <w:pStyle w:val="Akapitzlist"/>
        <w:spacing w:after="120"/>
        <w:ind w:left="284"/>
        <w:jc w:val="center"/>
        <w:rPr>
          <w:rFonts w:asciiTheme="minorHAnsi" w:hAnsiTheme="minorHAnsi" w:cstheme="minorHAnsi"/>
          <w:b/>
          <w:bCs/>
        </w:rPr>
      </w:pPr>
      <w:r w:rsidRPr="005125A8">
        <w:rPr>
          <w:rFonts w:asciiTheme="minorHAnsi" w:hAnsiTheme="minorHAnsi" w:cstheme="minorHAnsi"/>
          <w:b/>
          <w:bCs/>
        </w:rPr>
        <w:t>OBOWIĄZKI WYKONAWCY</w:t>
      </w:r>
    </w:p>
    <w:p w14:paraId="1F741DAE" w14:textId="7777777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Wykonawca wykona Przedmiot Umowy z należytą starannością, uwzględniając przy tym obowiązujące przepisy prawa, aktualny stan wiedzy technicznej oraz zasady sztuki budowlanej.</w:t>
      </w:r>
    </w:p>
    <w:p w14:paraId="44A365F1" w14:textId="064318F8"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Wykonawca w terminie </w:t>
      </w:r>
      <w:r w:rsidR="00133973">
        <w:rPr>
          <w:rFonts w:asciiTheme="minorHAnsi" w:hAnsiTheme="minorHAnsi" w:cstheme="minorHAnsi"/>
        </w:rPr>
        <w:t>7</w:t>
      </w:r>
      <w:r w:rsidRPr="00A702DF">
        <w:rPr>
          <w:rFonts w:asciiTheme="minorHAnsi" w:hAnsiTheme="minorHAnsi" w:cstheme="minorHAnsi"/>
        </w:rPr>
        <w:t xml:space="preserve"> dni od podpisania umowy dostarczy Zamawiającemu kosztorys ofertowy z którego wynika cena ryczałtowa podana w ofercie.</w:t>
      </w:r>
    </w:p>
    <w:p w14:paraId="4B8A9E33" w14:textId="7777777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 xml:space="preserve">Wykonawca zapewni odpowiednio wykwalifikowany personel, w tym kierowniczy oraz sprzęt niezbędny do prawidłowego i terminowego wykonania Przedmiotu Umowy. </w:t>
      </w:r>
    </w:p>
    <w:p w14:paraId="1FE3E797" w14:textId="7777777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Użyte przez Wykonawcę materiały muszą być dopuszczone do stosowania w budownictwie i spełniać inne wymagania określone w STWiORB. </w:t>
      </w:r>
    </w:p>
    <w:p w14:paraId="05385643" w14:textId="572197F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W przypadku konieczności opracowania planu Bezpieczeństwa i Ochrony Zdrowia (BIOZ) wynikającego z art. 21a Prawa Budowlanego, Wykonawca opracuje niniejszy plan w terminie 14 dni od podpisania Umowy w oparciu o informację zawartą w projekcie budowlanym. BIOZ podlega akceptacji Zamawiającego.</w:t>
      </w:r>
    </w:p>
    <w:p w14:paraId="5D5209FA" w14:textId="7777777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Wykonawca zobowiązany jest do niezwłocznego poinformowania Zamawiającego o wszystkich istotnych zdarzeniach mających miejsce na budowie, w tym w szczególności wypadkach przy pracy, awariach, pożarach. Powiadomienie powinno być potwierdzone na piśmie i zawierać informacje o podjętych przez Wykonawcę czynnościach w związku z zaistniałym zdarzeniem.</w:t>
      </w:r>
    </w:p>
    <w:p w14:paraId="2F559A28" w14:textId="69CF1DFF"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Wykonawca będzie przestrzegał porządku na terenie budowy, w szczególności zobowiązany jest do postępowania z odpadami z zachowaniem obowiązujących przepisów, w tym w szczególności ustawy z dnia 14 grudnia 2012r. o odpadach (Dz.U. z 202</w:t>
      </w:r>
      <w:r w:rsidR="00133973">
        <w:rPr>
          <w:rFonts w:asciiTheme="minorHAnsi" w:hAnsiTheme="minorHAnsi" w:cstheme="minorHAnsi"/>
        </w:rPr>
        <w:t>3</w:t>
      </w:r>
      <w:r w:rsidRPr="00A702DF">
        <w:rPr>
          <w:rFonts w:asciiTheme="minorHAnsi" w:hAnsiTheme="minorHAnsi" w:cstheme="minorHAnsi"/>
        </w:rPr>
        <w:t xml:space="preserve">, poz. </w:t>
      </w:r>
      <w:r w:rsidR="00133973">
        <w:rPr>
          <w:rFonts w:asciiTheme="minorHAnsi" w:hAnsiTheme="minorHAnsi" w:cstheme="minorHAnsi"/>
        </w:rPr>
        <w:t>1587</w:t>
      </w:r>
      <w:r w:rsidRPr="00A702DF">
        <w:rPr>
          <w:rFonts w:asciiTheme="minorHAnsi" w:hAnsiTheme="minorHAnsi" w:cstheme="minorHAnsi"/>
        </w:rPr>
        <w:t xml:space="preserve"> z późn. zm.). Po zakończeniu robót, ale przed ich zgłoszeniem do odbioru teren budowy zostanie przez Wykonawcę uprzątnięty.</w:t>
      </w:r>
    </w:p>
    <w:p w14:paraId="0207BE50" w14:textId="77777777" w:rsidR="00A702DF" w:rsidRPr="00A702DF" w:rsidRDefault="00A702DF" w:rsidP="00133973">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Wykonawca opracuje dokumentację powykonawczą, którą przekaże po zakończeniu robót Zamawiającemu.</w:t>
      </w:r>
    </w:p>
    <w:p w14:paraId="7E1CA500"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9.</w:t>
      </w:r>
      <w:r w:rsidRPr="00A702DF">
        <w:rPr>
          <w:rFonts w:asciiTheme="minorHAnsi" w:hAnsiTheme="minorHAnsi" w:cstheme="minorHAnsi"/>
        </w:rPr>
        <w:tab/>
        <w:t>Wykonawca będzie niezwłocznie zgłaszać wszelkie okoliczności, które mogą skutkować niewłaściwym wykonaniem robót. Zgłoszenie powinno opisywać okoliczność mogącą prowadzić do niewłaściwego wykonania robót wraz z propozycją Wykonawcy podjęcia dalszych działań.</w:t>
      </w:r>
    </w:p>
    <w:p w14:paraId="2BF2FC12"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Wykonawca zobowiązuje się do nieudostępniania, żadnych informacji jakie uzyskał w związku z realizacją Przedmiotu Umowy bez pisemnej zgody Zamawiającego.</w:t>
      </w:r>
    </w:p>
    <w:p w14:paraId="23BD0DE4"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Jeżeli Wykonawcą jest Konsorcjum, wówczas podmioty wchodzące w skład Konsorcjum są solidarnie odpowiedzialne przed Zamawiającym za wykonanie Umowy i za wniesienie zabezpieczenia należytego wykonania Umowy. </w:t>
      </w:r>
    </w:p>
    <w:p w14:paraId="26CAA505"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Wykonawcy wchodzący w skład Konsorcjum zobowiązani są do pozostawania w Konsorcjum przez cały czas trwania Umowy, łącznie z okresem gwarancji jakości i rękojmi za Wady.</w:t>
      </w:r>
    </w:p>
    <w:p w14:paraId="47296557"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13.</w:t>
      </w:r>
      <w:r w:rsidRPr="00A702DF">
        <w:rPr>
          <w:rFonts w:asciiTheme="minorHAnsi" w:hAnsiTheme="minorHAnsi" w:cstheme="minorHAnsi"/>
        </w:rPr>
        <w:tab/>
        <w:t>Konsorcjum zobowiązuje się do przekazania Zamawiającemu kopii umowy regulującej współpracę podmiotów wchodzących w skład Konsorcjum, które wspólnie podjęły się wykonania przedmiotu Umowy, i jej zmian, w tym zawierającej informacje za wykonanie jakich robót budowlanych w ramach Umowy odpowiada każdy z uczestników Konsorcjum.</w:t>
      </w:r>
    </w:p>
    <w:p w14:paraId="1A21A11C"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14.</w:t>
      </w:r>
      <w:r w:rsidRPr="00A702DF">
        <w:rPr>
          <w:rFonts w:asciiTheme="minorHAnsi" w:hAnsiTheme="minorHAnsi" w:cstheme="minorHAnsi"/>
        </w:rPr>
        <w:tab/>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za zgodą Zamawiającego. </w:t>
      </w:r>
    </w:p>
    <w:p w14:paraId="172E753C"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15.</w:t>
      </w:r>
      <w:r w:rsidRPr="00A702DF">
        <w:rPr>
          <w:rFonts w:asciiTheme="minorHAnsi" w:hAnsiTheme="minorHAnsi" w:cstheme="minorHAnsi"/>
        </w:rPr>
        <w:tab/>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6C542BE7" w14:textId="77777777"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§4</w:t>
      </w:r>
    </w:p>
    <w:p w14:paraId="74252417" w14:textId="77777777"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MEDIA</w:t>
      </w:r>
    </w:p>
    <w:p w14:paraId="4FE68B34"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 przypadku, gdy do wykonania umowy niezbędne będzie użycie wody i energii elektrycznej Zamawiający w dniu przekazania terenu robót wskaże Wykonawcy punkty:</w:t>
      </w:r>
    </w:p>
    <w:p w14:paraId="5A7725AD"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poboru wody;</w:t>
      </w:r>
    </w:p>
    <w:p w14:paraId="27ED4B3F"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poboru energii elektrycznej;</w:t>
      </w:r>
    </w:p>
    <w:p w14:paraId="556C6ADB"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odprowadzenie ścieków.</w:t>
      </w:r>
    </w:p>
    <w:p w14:paraId="3B4C2B86"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Przyłącza dla potrzeb terenu robót wraz z zamontowaniem podliczników Wykonawca wykona we własnym zakresie i na swój koszt.</w:t>
      </w:r>
    </w:p>
    <w:p w14:paraId="742E96F5"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Rozliczenie poboru wody oraz odprowadzonych ścieków będzie się odbywało na podstawie odczytu podlicznika, a w przypadku ich braku na podstawie wyliczonego ryczałtu: woda – według analizy kosztów pozyskania 1 m3 wody z ujęć własnych, ścieki – według stawek określonych przez odbiorcę ścieków.</w:t>
      </w:r>
    </w:p>
    <w:p w14:paraId="3A6228B2"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Rozliczenie poboru energii elektrycznej będzie się odbywało na podstawie odczytu podlicznika, a w przypadku jego braku lub uszkodzenia na podstawie wyliczonego ryczałtu.</w:t>
      </w:r>
    </w:p>
    <w:p w14:paraId="62BFF985"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 xml:space="preserve">Niezbędne przyłącza dla potrzeb zasilania placu budowy, Wykonawca wraz z zamontowaniem podlicznika i pomiarami zrealizuje we własnym zakresie i na swój koszt, zgodnie </w:t>
      </w:r>
    </w:p>
    <w:p w14:paraId="79D460BE" w14:textId="77777777" w:rsidR="00A702DF" w:rsidRPr="00A702DF" w:rsidRDefault="00A702DF" w:rsidP="00A702DF">
      <w:pPr>
        <w:pStyle w:val="Akapitzlist"/>
        <w:spacing w:after="120"/>
        <w:ind w:left="284"/>
        <w:rPr>
          <w:rFonts w:asciiTheme="minorHAnsi" w:hAnsiTheme="minorHAnsi" w:cstheme="minorHAnsi"/>
        </w:rPr>
      </w:pPr>
      <w:r w:rsidRPr="00A702DF">
        <w:rPr>
          <w:rFonts w:asciiTheme="minorHAnsi" w:hAnsiTheme="minorHAnsi" w:cstheme="minorHAnsi"/>
        </w:rPr>
        <w:lastRenderedPageBreak/>
        <w:t>z obowiązującymi w tym zakresie przepisami: elektrycznymi, bhp, ochrony środowiska oraz sztuką budowalną. Wymagane w tym zakresie protokoły z pomiarów elektrycznych, Wykonawca każdorazowo okaże Zamawiającemu.</w:t>
      </w:r>
    </w:p>
    <w:p w14:paraId="63905BC5" w14:textId="77777777" w:rsidR="00A702DF" w:rsidRPr="00A702DF" w:rsidRDefault="00A702DF" w:rsidP="00A702DF">
      <w:pPr>
        <w:pStyle w:val="Akapitzlist"/>
        <w:spacing w:after="120"/>
        <w:ind w:left="284"/>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 xml:space="preserve">Uzgodnienia co do realizacji zaopatrzenia w wodę i energię elektryczną, Zamawiający </w:t>
      </w:r>
    </w:p>
    <w:p w14:paraId="341D936C" w14:textId="77777777" w:rsidR="00A702DF" w:rsidRPr="00A702DF" w:rsidRDefault="00A702DF" w:rsidP="00A702DF">
      <w:pPr>
        <w:pStyle w:val="Akapitzlist"/>
        <w:spacing w:after="120"/>
        <w:ind w:left="284"/>
        <w:rPr>
          <w:rFonts w:asciiTheme="minorHAnsi" w:hAnsiTheme="minorHAnsi" w:cstheme="minorHAnsi"/>
        </w:rPr>
      </w:pPr>
      <w:r w:rsidRPr="00A702DF">
        <w:rPr>
          <w:rFonts w:asciiTheme="minorHAnsi" w:hAnsiTheme="minorHAnsi" w:cstheme="minorHAnsi"/>
        </w:rPr>
        <w:t>i Wykonawca zawrą w „Protokole przekazania terenu budowy”.</w:t>
      </w:r>
    </w:p>
    <w:p w14:paraId="6DAD5D90" w14:textId="77777777" w:rsidR="00A702DF" w:rsidRPr="00A702DF" w:rsidRDefault="00A702DF" w:rsidP="00A702DF">
      <w:pPr>
        <w:pStyle w:val="Akapitzlist"/>
        <w:spacing w:after="120"/>
        <w:ind w:left="284"/>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Koszty zużycia mediów ponosi Wykonawca.</w:t>
      </w:r>
    </w:p>
    <w:p w14:paraId="2EEB5A85" w14:textId="77777777"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§5</w:t>
      </w:r>
    </w:p>
    <w:p w14:paraId="15FC67E0" w14:textId="7FB31785"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TERMINY</w:t>
      </w:r>
    </w:p>
    <w:p w14:paraId="0F29C1C3" w14:textId="6DF2DBD5"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 xml:space="preserve">Strony ustalają, że Przedmiot Umowy zostanie wykonany w terminie </w:t>
      </w:r>
      <w:r w:rsidR="00A1369F">
        <w:rPr>
          <w:rFonts w:asciiTheme="minorHAnsi" w:hAnsiTheme="minorHAnsi" w:cstheme="minorHAnsi"/>
        </w:rPr>
        <w:t>2</w:t>
      </w:r>
      <w:r w:rsidRPr="00A702DF">
        <w:rPr>
          <w:rFonts w:asciiTheme="minorHAnsi" w:hAnsiTheme="minorHAnsi" w:cstheme="minorHAnsi"/>
        </w:rPr>
        <w:t xml:space="preserve"> m-cy od dnia zawarcia umowy (zgodnie z zapisami SWZ), tj. do dnia ………………………….</w:t>
      </w:r>
    </w:p>
    <w:p w14:paraId="4FFB10F5"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Za termin wykonania należy rozumieć zakończenie wszystkich robót stanowiących Przedmiot Umowy wraz z dokonaniem odpowiedniego wpisu do dziennika budowy (w przypadku prowadzenia dziennika) potwierdzonego przez inspektora nadzoru oraz zawiadomieniem Zamawiającego. </w:t>
      </w:r>
    </w:p>
    <w:p w14:paraId="704CDB51" w14:textId="2FDBEB2F"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Zamawiający przekaże protokolarnie Wykonawcy teren budowy w terminie 7 dni od dnia podpisania Umowy, niezwłocznie zawiadamiając o tym Wykonawcę.</w:t>
      </w:r>
    </w:p>
    <w:p w14:paraId="4F86A6F0"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Wykonawca z chwilą przekazania terenu budowy przejmuje pełną odpowiedzialność za zdarzenia na nim wynikłe.</w:t>
      </w:r>
    </w:p>
    <w:p w14:paraId="7BBF3068" w14:textId="77777777"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 6</w:t>
      </w:r>
    </w:p>
    <w:p w14:paraId="70B10335" w14:textId="7E60F579" w:rsidR="00A702DF" w:rsidRPr="00CD3D97" w:rsidRDefault="00A702DF" w:rsidP="00CD3D97">
      <w:pPr>
        <w:pStyle w:val="Akapitzlist"/>
        <w:spacing w:after="120"/>
        <w:ind w:left="284"/>
        <w:jc w:val="center"/>
        <w:rPr>
          <w:rFonts w:asciiTheme="minorHAnsi" w:hAnsiTheme="minorHAnsi" w:cstheme="minorHAnsi"/>
          <w:b/>
          <w:bCs/>
        </w:rPr>
      </w:pPr>
      <w:r w:rsidRPr="00CD3D97">
        <w:rPr>
          <w:rFonts w:asciiTheme="minorHAnsi" w:hAnsiTheme="minorHAnsi" w:cstheme="minorHAnsi"/>
          <w:b/>
          <w:bCs/>
        </w:rPr>
        <w:t>PODWYKONAWSTWO</w:t>
      </w:r>
    </w:p>
    <w:p w14:paraId="51D50B27"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Wykonawca oświadcza, że przedmiot umowy wykona samodzielnie (własnymi siłami), za wyjątkiem części zamówienia określonych w formularzu oferty, które zamierza powierzyć podwykonawcom.</w:t>
      </w:r>
    </w:p>
    <w:p w14:paraId="7519BD98"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778B55AB"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Wykonawca jest odpowiedzialny za działania lub zaniechania Podwykonawców, dalszych Podwykonawców, ich przedstawicieli lub pracowników, jak za własne działania lub zaniechania.</w:t>
      </w:r>
    </w:p>
    <w:p w14:paraId="37627F3A"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Umowa z Podwykonawcą lub dalszym Podwykonawcą powinna stanowić w szczególności, iż:</w:t>
      </w:r>
    </w:p>
    <w:p w14:paraId="17E2A8FA" w14:textId="76B06F64"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F5D0A54" w14:textId="69AE3A40"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przedmiotem Umowy o podwykonawstwo jest wyłącznie wykonanie, odpowiednio: robót budowlanych, dostaw lub usług, które ściśle odpowiadają części zamówienia określonego Umową zawartą pomiędzy Zamawiającym a Wykonawcą,</w:t>
      </w:r>
    </w:p>
    <w:p w14:paraId="43C557EF" w14:textId="5BFD8AE1"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 xml:space="preserve">wykonanie przedmiotu Umowy o podwykonawstwo zostaje określone na co najmniej takim poziomie jakości, jaki wynika z Umowy zawartej pomiędzy Zamawiającym a Wykonawcą i powinno odpowiadać </w:t>
      </w:r>
      <w:r w:rsidRPr="00A702DF">
        <w:rPr>
          <w:rFonts w:asciiTheme="minorHAnsi" w:hAnsiTheme="minorHAnsi" w:cstheme="minorHAnsi"/>
        </w:rPr>
        <w:lastRenderedPageBreak/>
        <w:t>stosownym dla tego wykonania wymaganiom określonym w Dokumentacji projektowej, STWiORB, SWZ oraz standardom deklarowanym w Ofercie Wykonawcy,</w:t>
      </w:r>
    </w:p>
    <w:p w14:paraId="03DDAC36" w14:textId="28C5CD94"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okres odpowiedzialności Podwykonawcy lub dalszego Podwykonawcy za Wady przedmiotu Umowy o podwykonawstwo, nie będzie krótszy od okresu odpowiedzialności za Wady przedmiotu Umowy Wykonawcy wobec Zamawiającego,</w:t>
      </w:r>
    </w:p>
    <w:p w14:paraId="0D522F30" w14:textId="476C7990"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24E8F179"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f)</w:t>
      </w:r>
      <w:r w:rsidRPr="00A702DF">
        <w:rPr>
          <w:rFonts w:asciiTheme="minorHAnsi" w:hAnsiTheme="minorHAnsi" w:cstheme="minorHAnsi"/>
        </w:rPr>
        <w:tab/>
        <w:t>Podwykonawca lub dalszy Podwykonawca są zobowiązani do przedstawiania Zamawiającemu na jego żądanie dokumentów, oświadczeń i wyjaśnień dotyczących realizacji Umowy o podwykonawstwo.</w:t>
      </w:r>
    </w:p>
    <w:p w14:paraId="178468CE"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Umowa o podwykonawstwo nie może zawierać postanowień:</w:t>
      </w:r>
    </w:p>
    <w:p w14:paraId="4DB56301"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2A3F1BC"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 xml:space="preserve">uzależniających zwrot kwot zabezpieczenia przez Wykonawcę Podwykonawcy, od zwrotu Zabezpieczenia należytego wykonania umowy Wykonawcy przez Zamawiającego. </w:t>
      </w:r>
    </w:p>
    <w:p w14:paraId="267D8101"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AD6AF"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7B9AD0CF"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 xml:space="preserve">Wykonawca, Podwykonawca lub dalszy Podwykonawca zobowiązany jest do przedłożenia Zamawiającemu  projektu Umowy o podwykonawstwo, której przedmiotem są roboty budowlane, wraz z zestawieniem ilości robót i ich wyceną nawiązującą do cen jednostkowych przedstawionych w Ofercie Wykonawcy, wraz z częścią dokumentacji dotyczącej wykonania robót, które mają być realizowane na podstawie Umowy o podwykonawstwo lub ze wskazaniem tej części dokumentacji, nie później niż 14 dni przed jej zawarciem, a w przypadku projektu umowy przedkładanego przez Podwykonawcę lub dalszego Podwykonawcę, wraz ze zgodą Wykonawcy na zawarcie Umowy o podwykonawstwo o treści zgodnej z projektem umowy.  </w:t>
      </w:r>
    </w:p>
    <w:p w14:paraId="7D49A236"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Projekt Umowy o podwykonawstwo, której przedmiotem są roboty budowlane, będzie uważany za zaakceptowany przez Zamawiającego, jeżeli Zamawiający w terminie do 14 dni od dnia przedłożenia mu projektu nie zgłosi na piśmie zastrzeżeń.</w:t>
      </w:r>
    </w:p>
    <w:p w14:paraId="0CE0EC21"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9.</w:t>
      </w:r>
      <w:r w:rsidRPr="00A702DF">
        <w:rPr>
          <w:rFonts w:asciiTheme="minorHAnsi" w:hAnsiTheme="minorHAnsi" w:cstheme="minorHAnsi"/>
        </w:rPr>
        <w:tab/>
        <w:t xml:space="preserve">Zamawiający zgłosi w terminie określonym w ust. 8 pisemne zastrzeżenia do projektu Umowy o podwykonawstwo, której przedmiotem są roboty budowlane, w szczególności w następujących przypadkach: </w:t>
      </w:r>
    </w:p>
    <w:p w14:paraId="2BCF60DE"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a)</w:t>
      </w:r>
      <w:r w:rsidRPr="00A702DF">
        <w:rPr>
          <w:rFonts w:asciiTheme="minorHAnsi" w:hAnsiTheme="minorHAnsi" w:cstheme="minorHAnsi"/>
        </w:rPr>
        <w:tab/>
        <w:t>nie spełnia ona wymagań określonych w dokumentach zamówienia;</w:t>
      </w:r>
    </w:p>
    <w:p w14:paraId="6F329F2E" w14:textId="27805824"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przewiduje ona termin zapłaty wynagrodzenia dłuższy niż określony w ust. 4 pkt. a);</w:t>
      </w:r>
    </w:p>
    <w:p w14:paraId="0411994E"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 xml:space="preserve">niespełniania przez projekt wymagań dotyczących Umowy o podwykonawstwo, określonych ust. 4 ust. 5 i ust. 7, </w:t>
      </w:r>
    </w:p>
    <w:p w14:paraId="323306E6"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gdy termin realizacji robót budowlanych określonych projektem jest dłuższy niż przewidywany Umową dla tych robót,</w:t>
      </w:r>
    </w:p>
    <w:p w14:paraId="6A9C7CEB"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gdy projekt zawiera postanowienia dotyczące sposobu rozliczeń za wykonane roboty, uniemożliwiającego rozliczenie tych robót pomiędzy Zamawiającym a Wykonawcą na podstawie Umowy.</w:t>
      </w:r>
    </w:p>
    <w:p w14:paraId="10713BA2"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 xml:space="preserve"> W przypadku zgłoszenia przez Zamawiającego zastrzeżeń do projektu Umowy o podwykonawstwo w terminie określonym ust. 8 Wykonawca, Podwykonawca lub dalszy Podwykonawca może przedłożyć zmieniony projekt Umowy o podwykonawstwo, uwzględniający w całości zastrzeżenia Zamawiającego.</w:t>
      </w:r>
    </w:p>
    <w:p w14:paraId="63097DC8"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 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 jednakże nie później niż na 2 dni przed dniem skierowania Podwykonawcy lub dalszego Podwykonawcy do realizacji robót budowlanych.</w:t>
      </w:r>
    </w:p>
    <w:p w14:paraId="7E2B49E1"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 xml:space="preserve"> Umowa o podwykonawstwo, której przedmiotem są roboty budowlane, będzie uważana za zaakceptowaną przez Zamawiającego, jeżeli Zamawiający w terminie 7 dni od dnia przedłożenia kopii tej umowy nie zgłosi do niej na piśmie sprzeciwu.</w:t>
      </w:r>
    </w:p>
    <w:p w14:paraId="5DBE2FFA"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13.</w:t>
      </w:r>
      <w:r w:rsidRPr="00A702DF">
        <w:rPr>
          <w:rFonts w:asciiTheme="minorHAnsi" w:hAnsiTheme="minorHAnsi" w:cstheme="minorHAnsi"/>
        </w:rPr>
        <w:tab/>
        <w:t xml:space="preserve"> Wykonawca, Podwykonawca lub dalszy Podwykonawca nie może polecić Podwykonawcy realizacji przedmiotu Umowy o podwykonawstwo, której przedmiotem są roboty budowlane w przypadku braku jej akceptacji przez Zamawiającego.</w:t>
      </w:r>
    </w:p>
    <w:p w14:paraId="644371BE"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14.</w:t>
      </w:r>
      <w:r w:rsidRPr="00A702DF">
        <w:rPr>
          <w:rFonts w:asciiTheme="minorHAnsi" w:hAnsiTheme="minorHAnsi" w:cstheme="minorHAnsi"/>
        </w:rPr>
        <w:tab/>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0A6F83C2" w14:textId="77777777" w:rsidR="00A702DF" w:rsidRPr="00A702DF" w:rsidRDefault="00A702DF" w:rsidP="0063114F">
      <w:pPr>
        <w:pStyle w:val="Akapitzlist"/>
        <w:spacing w:after="120"/>
        <w:ind w:left="284"/>
        <w:jc w:val="both"/>
        <w:rPr>
          <w:rFonts w:asciiTheme="minorHAnsi" w:hAnsiTheme="minorHAnsi" w:cstheme="minorHAnsi"/>
        </w:rPr>
      </w:pPr>
      <w:r w:rsidRPr="00A702DF">
        <w:rPr>
          <w:rFonts w:asciiTheme="minorHAnsi" w:hAnsiTheme="minorHAnsi" w:cstheme="minorHAnsi"/>
        </w:rPr>
        <w:t>15.</w:t>
      </w:r>
      <w:r w:rsidRPr="00A702DF">
        <w:rPr>
          <w:rFonts w:asciiTheme="minorHAnsi" w:hAnsiTheme="minorHAnsi" w:cstheme="minorHAnsi"/>
        </w:rPr>
        <w:tab/>
        <w:t xml:space="preserve"> 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31E550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16.</w:t>
      </w:r>
      <w:r w:rsidRPr="00A702DF">
        <w:rPr>
          <w:rFonts w:asciiTheme="minorHAnsi" w:hAnsiTheme="minorHAnsi" w:cstheme="minorHAnsi"/>
        </w:rPr>
        <w:tab/>
        <w:t xml:space="preserve"> 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ust. 2 - 15 powyżej.</w:t>
      </w:r>
    </w:p>
    <w:p w14:paraId="6DB01C0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17.</w:t>
      </w:r>
      <w:r w:rsidRPr="00A702DF">
        <w:rPr>
          <w:rFonts w:asciiTheme="minorHAnsi" w:hAnsiTheme="minorHAnsi" w:cstheme="minorHAnsi"/>
        </w:rPr>
        <w:tab/>
        <w:t xml:space="preserve"> W przypadku zawarcia Umowy o podwykonawstwo Wykonawca, Podwykonawca lub dalszy Podwykonawca jest zobowiązany do zapłaty wynagrodzenia należnego Podwykonawcy lub dalszemu Podwykonawcy z zachowaniem terminów określonych tą umową.</w:t>
      </w:r>
    </w:p>
    <w:p w14:paraId="182FD40B"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18.</w:t>
      </w:r>
      <w:r w:rsidRPr="00A702DF">
        <w:rPr>
          <w:rFonts w:asciiTheme="minorHAnsi" w:hAnsiTheme="minorHAnsi" w:cstheme="minorHAnsi"/>
        </w:rPr>
        <w:tab/>
        <w:t xml:space="preserve"> 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DE676F2"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 7</w:t>
      </w:r>
    </w:p>
    <w:p w14:paraId="0D6E10A9"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WYNAGRODZENIE</w:t>
      </w:r>
    </w:p>
    <w:p w14:paraId="5281E8DA"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Za wykonanie Przedmiotu Umowy, Strony ustalają wynagrodzenie w formie ryczałtowej ustalone na podstawie Oferty Wykonawcy w wysokości …………………. zł brutto (słownie:…………………………………….), w tym należny podatek VAT.</w:t>
      </w:r>
    </w:p>
    <w:p w14:paraId="5CCEDBA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Wynagrodzenie określone w ust. 1 obejmuje wszystkie koszty związane z realizacją Przedmiotu Umowy, choćby nawet wprost nie wynikały z Umowy, a były niezbędne do jej prawidłowego wykonania, w tym m.in. koszty materiałów, zużytych mediów, robociznę, ubezpieczenia, podatki i inne. Jakiekolwiek niedoszacowanie, pominięcie lub brak wszechstronnego rozpoznania zakresu Przedmiotu Umowy nie może być podstawą do zmiany wynagrodzenia.</w:t>
      </w:r>
    </w:p>
    <w:p w14:paraId="06CD2ABA"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Wykonawca nie może żądać wynagrodzenia za prace dodatkowe, które wykonał bez zawarcia odrębnej umowy lub aneksu.</w:t>
      </w:r>
    </w:p>
    <w:p w14:paraId="07ECD6A0"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Wynagrodzenie należne Wykonawcy, w wysokości do 50% kwoty określonej w ust. 1 może zostać wypłacone w formule płatności częściowych, po dokonaniu odbioru odpowiadającej części robót potwierdzonej protokołem odbioru częściowego robót. Przy czym dopuszcza się jedną płatność częściową.</w:t>
      </w:r>
    </w:p>
    <w:p w14:paraId="23F25C51"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Rozliczenie wynagrodzenia Wykonawcy za przedmiot umowy nastąpi na podstawie faktury po wykonaniu przedmiotu umowy i podpisaniu protokołu odbioru robót, zgodnie z harmonogramem rzeczowo – finansowym.</w:t>
      </w:r>
    </w:p>
    <w:p w14:paraId="23CC5F00" w14:textId="130712B2"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Wykonawca wystawi fakturę na podstawie protokołu częściowego lub końcowego odbioru robót wykonanych z zatwierdzeniem przez Inspektora Nadzoru. Odmowa dokonania odbioru odnosi się tylko do takich wad, które uniemożliwiają eksploatację przedmiotu umowy zgodnie z jego przeznaczeniem, zaś istnienie drobnych usuwalnych wad, nie będzie stanowić podstawy do odmowy odbioru przedmiotu zamówienia.</w:t>
      </w:r>
      <w:r w:rsidR="00AF40AA">
        <w:rPr>
          <w:rFonts w:asciiTheme="minorHAnsi" w:hAnsiTheme="minorHAnsi" w:cstheme="minorHAnsi"/>
        </w:rPr>
        <w:t xml:space="preserve"> </w:t>
      </w:r>
    </w:p>
    <w:p w14:paraId="72655917"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Wynagrodzenie będzie płatne w formie przelewu w terminie do 30 dni od daty otrzymania faktury na rachunek Wykonawcy wskazany na fakturze.</w:t>
      </w:r>
    </w:p>
    <w:p w14:paraId="3517BC3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 xml:space="preserve"> Podstawą zapłaty wynagrodzenia jest prawidłowo wystawiona faktura VAT wraz z załączonym do niej protokołem odbioru wykonanych robót (częściowy lub końcowy) i potwierdzeniem (jeżeli dotyczy) ostatecznego rozliczenia się ze wszystkimi podwykonawcami i dalszymi podwykonawcami.</w:t>
      </w:r>
    </w:p>
    <w:p w14:paraId="6A9D7E26"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9.</w:t>
      </w:r>
      <w:r w:rsidRPr="00A702DF">
        <w:rPr>
          <w:rFonts w:asciiTheme="minorHAnsi" w:hAnsiTheme="minorHAnsi" w:cstheme="minorHAnsi"/>
        </w:rPr>
        <w:tab/>
        <w:t xml:space="preserve"> Zamawiający oświadcza, że jest płatnikiem podatku od towarów i usług VAT i posiada numer identyfikacji podatkowej NIP: 924-18-72-203.</w:t>
      </w:r>
    </w:p>
    <w:p w14:paraId="36FD59A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10.</w:t>
      </w:r>
      <w:r w:rsidRPr="00A702DF">
        <w:rPr>
          <w:rFonts w:asciiTheme="minorHAnsi" w:hAnsiTheme="minorHAnsi" w:cstheme="minorHAnsi"/>
        </w:rPr>
        <w:tab/>
        <w:t xml:space="preserve"> Wykonawca nie może bez uprzedniej zgody Zamawiającego wyrażonej na piśmie pod rygorem nieważności, przenieść na osobę trzecią jakiejkolwiek wierzytelności wynikającej z Umowy.</w:t>
      </w:r>
    </w:p>
    <w:p w14:paraId="30658AC7"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 Należność za przedmiot umowy określony w §1 należy dokonać na rachunek Wykonawcy wskazany na fakturze, który figuruje w wykazie podmiotów, o których mowa w art. 96b Ustawy z dnia 11 marca 2004 r. O podatku od towarów i usług, tzw. „Białej Liście”. (jeżeli dotyczy).</w:t>
      </w:r>
    </w:p>
    <w:p w14:paraId="4289BABA"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 xml:space="preserve"> Zamawiający dokona płatności podzieloną płatnością (Split Payment).</w:t>
      </w:r>
    </w:p>
    <w:p w14:paraId="38CD418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13.</w:t>
      </w:r>
      <w:r w:rsidRPr="00A702DF">
        <w:rPr>
          <w:rFonts w:asciiTheme="minorHAnsi" w:hAnsiTheme="minorHAnsi" w:cstheme="minorHAnsi"/>
        </w:rPr>
        <w:tab/>
        <w:t xml:space="preserve"> Za datę zapłaty należności wynikającej z faktury uznaje się dzień obciążenia rachunku Zamawiającego. </w:t>
      </w:r>
    </w:p>
    <w:p w14:paraId="35575DE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14.</w:t>
      </w:r>
      <w:r w:rsidRPr="00A702DF">
        <w:rPr>
          <w:rFonts w:asciiTheme="minorHAnsi" w:hAnsiTheme="minorHAnsi" w:cstheme="minorHAnsi"/>
        </w:rPr>
        <w:tab/>
        <w:t xml:space="preserve"> Na potwierdzenie ostatecznego rozliczenia się z podwykonawcami i dalszymi podwykonawcami składają się następujące dokumenty:</w:t>
      </w:r>
    </w:p>
    <w:p w14:paraId="73B9ADB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oświadczenie podwykonawcy lub dalszego podwykonawcy o uregulowaniu wszystkich należności z danej umowy,</w:t>
      </w:r>
    </w:p>
    <w:p w14:paraId="354B61E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kopia faktury VAT wystawionej przez podwykonawcę lub dalszego podwykonawcę potwierdzona za zgodność z oryginałem,</w:t>
      </w:r>
    </w:p>
    <w:p w14:paraId="27F711B7"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potwierdzenie zapłaty należności wynikających z zawartych umów.</w:t>
      </w:r>
    </w:p>
    <w:p w14:paraId="4C6F6190" w14:textId="77777777" w:rsid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15.</w:t>
      </w:r>
      <w:r w:rsidRPr="00A702DF">
        <w:rPr>
          <w:rFonts w:asciiTheme="minorHAnsi" w:hAnsiTheme="minorHAnsi" w:cstheme="minorHAnsi"/>
        </w:rPr>
        <w:tab/>
        <w:t xml:space="preserve"> Nieprzedstawienie pełnego potwierdzenia ostatecznego rozliczenia z podwykonawcami lub dalszymi podwykonawcami, upoważnia Zamawiającego do wstrzymania wypłaty wynagrodzenia w części równej sumie kwot wynikających z nieprzedstawionych potwierdzeń.</w:t>
      </w:r>
    </w:p>
    <w:p w14:paraId="1592FDCE" w14:textId="19F2DB3F" w:rsidR="00AF40AA" w:rsidRPr="00AF40AA" w:rsidRDefault="00AF40AA" w:rsidP="00AF40AA">
      <w:pPr>
        <w:pStyle w:val="Akapitzlist"/>
        <w:spacing w:after="120"/>
        <w:ind w:left="284"/>
        <w:jc w:val="both"/>
        <w:rPr>
          <w:rFonts w:asciiTheme="minorHAnsi" w:hAnsiTheme="minorHAnsi" w:cstheme="minorHAnsi"/>
        </w:rPr>
      </w:pPr>
      <w:r>
        <w:rPr>
          <w:rFonts w:asciiTheme="minorHAnsi" w:hAnsiTheme="minorHAnsi" w:cstheme="minorHAnsi"/>
        </w:rPr>
        <w:t xml:space="preserve">16. </w:t>
      </w:r>
      <w:r w:rsidRPr="00AF40AA">
        <w:rPr>
          <w:rFonts w:asciiTheme="minorHAnsi" w:hAnsiTheme="minorHAnsi" w:cstheme="minorHAnsi"/>
        </w:rPr>
        <w:t>Wystawiane w okresie obowiązywania umowy faktury/korygujące faktury ustrukturyzowane muszą zawierać poprawne dane nabywcy i odbiorcy:</w:t>
      </w:r>
    </w:p>
    <w:p w14:paraId="2A62D6E2" w14:textId="503944B0" w:rsidR="00AF40AA" w:rsidRPr="00AF40AA" w:rsidRDefault="00AF40AA" w:rsidP="00AF40AA">
      <w:pPr>
        <w:pStyle w:val="Akapitzlist"/>
        <w:spacing w:after="120"/>
        <w:ind w:left="284"/>
        <w:jc w:val="both"/>
        <w:rPr>
          <w:rFonts w:asciiTheme="minorHAnsi" w:hAnsiTheme="minorHAnsi" w:cstheme="minorHAnsi"/>
        </w:rPr>
      </w:pPr>
      <w:r w:rsidRPr="00AF40AA">
        <w:rPr>
          <w:rFonts w:asciiTheme="minorHAnsi" w:hAnsiTheme="minorHAnsi" w:cstheme="minorHAnsi"/>
        </w:rPr>
        <w:t xml:space="preserve">Jako Nabywcę należy wskazać: Gmina </w:t>
      </w:r>
      <w:r w:rsidR="008F49F4">
        <w:rPr>
          <w:rFonts w:asciiTheme="minorHAnsi" w:hAnsiTheme="minorHAnsi" w:cstheme="minorHAnsi"/>
        </w:rPr>
        <w:t>Gozdnica, ul. Ceramików 2, 68-130 Gozdnica,</w:t>
      </w:r>
      <w:r w:rsidRPr="00AF40AA">
        <w:rPr>
          <w:rFonts w:asciiTheme="minorHAnsi" w:hAnsiTheme="minorHAnsi" w:cstheme="minorHAnsi"/>
        </w:rPr>
        <w:t xml:space="preserve"> NIP: </w:t>
      </w:r>
      <w:r w:rsidR="008F49F4">
        <w:rPr>
          <w:rFonts w:asciiTheme="minorHAnsi" w:hAnsiTheme="minorHAnsi" w:cstheme="minorHAnsi"/>
        </w:rPr>
        <w:t>924 187 22 03</w:t>
      </w:r>
    </w:p>
    <w:p w14:paraId="4FDDBEE9" w14:textId="5FFE733A" w:rsidR="00AF40AA" w:rsidRPr="00AF40AA" w:rsidRDefault="00AF40AA" w:rsidP="00AF40AA">
      <w:pPr>
        <w:pStyle w:val="Akapitzlist"/>
        <w:spacing w:after="120"/>
        <w:ind w:left="284"/>
        <w:jc w:val="both"/>
        <w:rPr>
          <w:rFonts w:asciiTheme="minorHAnsi" w:hAnsiTheme="minorHAnsi" w:cstheme="minorHAnsi"/>
        </w:rPr>
      </w:pPr>
      <w:r w:rsidRPr="00AF40AA">
        <w:rPr>
          <w:rFonts w:asciiTheme="minorHAnsi" w:hAnsiTheme="minorHAnsi" w:cstheme="minorHAnsi"/>
        </w:rPr>
        <w:t xml:space="preserve">Jako Odbiorcę (Podmiot 3) należy wskazać: </w:t>
      </w:r>
      <w:r w:rsidR="008F49F4">
        <w:rPr>
          <w:rFonts w:asciiTheme="minorHAnsi" w:hAnsiTheme="minorHAnsi" w:cstheme="minorHAnsi"/>
        </w:rPr>
        <w:t xml:space="preserve">Urząd Miejski w Gozdnicy, ul. Ceramików 2, 68-130 Gozdnica, </w:t>
      </w:r>
      <w:r w:rsidRPr="00AF40AA">
        <w:rPr>
          <w:rFonts w:asciiTheme="minorHAnsi" w:hAnsiTheme="minorHAnsi" w:cstheme="minorHAnsi"/>
        </w:rPr>
        <w:t>NIP</w:t>
      </w:r>
      <w:r w:rsidR="008F49F4">
        <w:rPr>
          <w:rFonts w:asciiTheme="minorHAnsi" w:hAnsiTheme="minorHAnsi" w:cstheme="minorHAnsi"/>
        </w:rPr>
        <w:t xml:space="preserve"> 924 100 13 13</w:t>
      </w:r>
      <w:r w:rsidRPr="00AF40AA">
        <w:rPr>
          <w:rFonts w:asciiTheme="minorHAnsi" w:hAnsiTheme="minorHAnsi" w:cstheme="minorHAnsi"/>
        </w:rPr>
        <w:t>.</w:t>
      </w:r>
    </w:p>
    <w:p w14:paraId="0903EA52" w14:textId="68F8ABBA" w:rsidR="00AF40AA" w:rsidRPr="00A702DF" w:rsidRDefault="00AF40AA" w:rsidP="00AF40AA">
      <w:pPr>
        <w:pStyle w:val="Akapitzlist"/>
        <w:spacing w:after="120"/>
        <w:ind w:left="284"/>
        <w:jc w:val="both"/>
        <w:rPr>
          <w:rFonts w:asciiTheme="minorHAnsi" w:hAnsiTheme="minorHAnsi" w:cstheme="minorHAnsi"/>
        </w:rPr>
      </w:pPr>
      <w:r w:rsidRPr="00AF40AA">
        <w:rPr>
          <w:rFonts w:asciiTheme="minorHAnsi" w:hAnsiTheme="minorHAnsi" w:cstheme="minorHAnsi"/>
        </w:rPr>
        <w:t>Na fakturze należy bezwzględnie umieścić numer niniejszej umowy w polu [Opis/Uwagi/Zamówienie].</w:t>
      </w:r>
    </w:p>
    <w:p w14:paraId="67FEA11C"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 8</w:t>
      </w:r>
    </w:p>
    <w:p w14:paraId="2E779A2C"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ODBIORY</w:t>
      </w:r>
    </w:p>
    <w:p w14:paraId="3D624C26"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Strony przewidują następujące rodzaje odbiorów:</w:t>
      </w:r>
    </w:p>
    <w:p w14:paraId="7F101030"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odbiór robót zanikających i ulegających zakryciu;</w:t>
      </w:r>
    </w:p>
    <w:p w14:paraId="2649FF18"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odbiór wykonania robót – częściowy i końcowy.</w:t>
      </w:r>
    </w:p>
    <w:p w14:paraId="7FCC06B8"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Odbiór robót zanikających lub ulegających zakryciu dokonuje wpisem do dziennika budowy właściwy inspektor, w terminie nie dłuższym niż 7 dni od daty ich zgłoszenia przez Wykonawcę.</w:t>
      </w:r>
    </w:p>
    <w:p w14:paraId="512ABA3A"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Nieprzystąpienie przez inspektora do odbioru w terminie wskazanym w ust. 2 powoduje przyjęcie robót bez uwag przez Zamawiającego.</w:t>
      </w:r>
    </w:p>
    <w:p w14:paraId="6F3726CC"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 przypadku, gdy Wykonawca nie zgłosi do odbioru robót zanikających lub ulegających zakryciu, inspektor może żądać odkrycia robót lub wykonania ich ponownie na koszt Wykonawcy.</w:t>
      </w:r>
    </w:p>
    <w:p w14:paraId="31D8573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5.</w:t>
      </w:r>
      <w:r w:rsidRPr="00A702DF">
        <w:rPr>
          <w:rFonts w:asciiTheme="minorHAnsi" w:hAnsiTheme="minorHAnsi" w:cstheme="minorHAnsi"/>
        </w:rPr>
        <w:tab/>
        <w:t xml:space="preserve">Po zakończeniu części lub całości robót budowlanych i dokonaniu odpowiedniego wpisu w dzienniku budowy potwierdzonego wpisem inspektora, Wykonawca zobowiązany jest do zgłoszenia Zamawiającemu wykonanie robót do odbioru. </w:t>
      </w:r>
    </w:p>
    <w:p w14:paraId="5397DE88"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Zamawiający powoła Komisję odbiorową, która dokona lub odmówi odbioru przedmiotu umowy w terminie nie dłuższym niż 14 dni od zgłoszenia robót do odbioru. O terminie przystąpienia do odbioru oraz składzie powołanej Komisji, Zamawiający niezwłocznie informuje Wykonawcę. Potwierdzeniem odbioru będzie podpisany protokół odbioru wykonania robót. Odmowa dokonania odbioru odnosi się tylko do takich wad, które uniemożliwiają eksploatację przedmiotu umowy zgodnie z jego przeznaczeniem, zaś istnienie drobnych usuwalnych wad, nie będzie stanowić podstawy do odmowy odbioru przedmiotu zamówienia.</w:t>
      </w:r>
    </w:p>
    <w:p w14:paraId="0440EEA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 xml:space="preserve">W dniu przystąpienia do odbioru (przed przystąpieniem do niego), Wykonawca przekaże Komisji odbiorowej dokumentację powykonawczą. </w:t>
      </w:r>
    </w:p>
    <w:p w14:paraId="4A10886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Dokumentacja powykonawcza powinna zawierać co najmniej następujące elementy (jeżeli dotyczy):</w:t>
      </w:r>
    </w:p>
    <w:p w14:paraId="774DF4C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 xml:space="preserve">oświadczenie kierownika budowy o zgodności wykonanych robót </w:t>
      </w:r>
    </w:p>
    <w:p w14:paraId="04B3EE21"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z Dokumentacją Techniczną i STWiORB;</w:t>
      </w:r>
    </w:p>
    <w:p w14:paraId="05C3234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oryginał dziennika budowy;</w:t>
      </w:r>
    </w:p>
    <w:p w14:paraId="2A2C687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książkę obmiaru lub karty obmiaru;</w:t>
      </w:r>
    </w:p>
    <w:p w14:paraId="04AFFCF1"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deklaracje zgodności lub certyfikaty zgodności potwierdzające, że użyte materiały nadawały się do wbudowania lub oświadczenie kierownika budowy; </w:t>
      </w:r>
    </w:p>
    <w:p w14:paraId="6E87520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protokoły badań i sprawdzeń;</w:t>
      </w:r>
    </w:p>
    <w:p w14:paraId="58621A3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dowody potwierdzający przekazanie odpadów do utylizacji powstałych w wyniku robót budowlanych</w:t>
      </w:r>
    </w:p>
    <w:p w14:paraId="4694F48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9.</w:t>
      </w:r>
      <w:r w:rsidRPr="00A702DF">
        <w:rPr>
          <w:rFonts w:asciiTheme="minorHAnsi" w:hAnsiTheme="minorHAnsi" w:cstheme="minorHAnsi"/>
        </w:rPr>
        <w:tab/>
        <w:t>W przypadku stwierdzenia podczas odbioru wad w wykonanych robotach budowlanych lub w przekazanej dokumentacji powykonawczej, Zamawiający może odmówić dokonania odbioru do czasu usunięcia nieprawidłowości.</w:t>
      </w:r>
    </w:p>
    <w:p w14:paraId="5B7556CD"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Odmowa dokonania odbioru powinna być stwierdzona protokołem wraz ze wskazaniem wszystkich stwierdzonych wad i terminem na ich usunięcie. Termin usunięcia wad powinien być w miarę możliwości uzgodniony z Wykonawcą.</w:t>
      </w:r>
    </w:p>
    <w:p w14:paraId="3F8FD110"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 9</w:t>
      </w:r>
    </w:p>
    <w:p w14:paraId="0B541D72"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ZABEZPIECZENIE UMOWY</w:t>
      </w:r>
    </w:p>
    <w:p w14:paraId="34FA4E98"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 celu zabezpieczenia roszczeń Zamawiającego, Wykonawca wniósł Zabezpieczenie Należytego Wykonania Umowy w wysokości ………………, co stanowi 3% wynagrodzenia umownego brutto.</w:t>
      </w:r>
    </w:p>
    <w:p w14:paraId="01A5EF3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Zabezpieczenie służyć będzie pokryciu roszczeń Zamawiającego z tytułu niewykonania lub nienależytego wykonania Umowy, a w szczególności:</w:t>
      </w:r>
    </w:p>
    <w:p w14:paraId="55D5F9B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zwrotu wszelkich należności służących Zamawiającemu w stosunku do Wykonawcy oraz innych kosztów poniesionych przez Zamawiającego.</w:t>
      </w:r>
    </w:p>
    <w:p w14:paraId="0CD92C2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zapłaty kar umownych bądź odszkodowania bez potrzeby uzyskania zgody Wykonawcy, jeśli Wykonawca nie zapłaci kar umownych w terminie wskazanym w Umowie;</w:t>
      </w:r>
    </w:p>
    <w:p w14:paraId="027EED1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pokryciu roszczeń z tytułu rękojmi za wady lub gwarancji.</w:t>
      </w:r>
    </w:p>
    <w:p w14:paraId="5A59816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3.</w:t>
      </w:r>
      <w:r w:rsidRPr="00A702DF">
        <w:rPr>
          <w:rFonts w:asciiTheme="minorHAnsi" w:hAnsiTheme="minorHAnsi" w:cstheme="minorHAnsi"/>
        </w:rPr>
        <w:tab/>
        <w:t>W trakcie trwania Umowy Wykonawca może dokonać zmiany zabezpieczenia na jedną z form określonych w art. 450 Ustawy. Zmiana zabezpieczenia jest dokonywana z zachowaniem jego ciągłości i bez zmniejszenia jego wysokości. Zamawiający zwolni kwotę posiadanego zabezpieczenia po uzyskaniu nowego zabezpieczenia na pełną sumę wynikającą z Umowy.</w:t>
      </w:r>
    </w:p>
    <w:p w14:paraId="36C689FD"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Wykonawca zobowiązuje się do utrzymania zabezpieczenia przez cały okres obowiązywania umowy tj. od dnia podpisania umowy do upływu terminu rękojmi plus 15 dni na zwrot zabezpieczenia. </w:t>
      </w:r>
    </w:p>
    <w:p w14:paraId="79A88E8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W przypadku, gdy Wykonawca nie zdoła ukończyć robót w terminie albo termin wykonania umowy ulegnie przesunięciu, Wykonawca zobowiązany jest na co najmniej 14 dni przed upływem ważności zabezpieczenia przedłużyć jego ważność lub wnieść nowe zabezpieczenie na przedłużony okres realizacji umowy.</w:t>
      </w:r>
    </w:p>
    <w:p w14:paraId="52705577"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Zabezpieczenie zostanie zwrócone Wykonawcy w następujący sposób:</w:t>
      </w:r>
    </w:p>
    <w:p w14:paraId="3A8B8548"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70% kwoty zabezpieczenia w terminie 30 dni po dokonaniu odbioru końcowego i podpisaniu protokołu odbioru końcowego przez Zamawiającego;</w:t>
      </w:r>
    </w:p>
    <w:p w14:paraId="1584E6D6"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30% kwoty zabezpieczenia w terminie 15 dni od upływu okresu rękojmi za wady.</w:t>
      </w:r>
    </w:p>
    <w:p w14:paraId="269864C1" w14:textId="01C213DB"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§10</w:t>
      </w:r>
    </w:p>
    <w:p w14:paraId="3F5DFEC1"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GWARANCJA I RĘKOJMIA</w:t>
      </w:r>
    </w:p>
    <w:p w14:paraId="1403064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Zamawiającemu przysługuje rękojmia za wady na zasadach określonych w Kodeksie cywilnym w okresie ________ miesięcy od dnia podpisania protokołu odbioru przedmiotu umowy.</w:t>
      </w:r>
    </w:p>
    <w:p w14:paraId="5313EB2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Wykonawca udziela Zamawiającemu gwarancji jakości na cały Przedmiot Umowy na okres _________miesięcy, licząc od dnia podpisania protokołu odbioru przedmiotu umowy. W przypadku, gdy na wbudowane urządzenia producent udziela dłuższej gwarancji, na dane urządzenie obowiązuje gwarancja producenta.</w:t>
      </w:r>
    </w:p>
    <w:p w14:paraId="3E30A3C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W przypadku wykrycia wady w robotach wykonanych przez Wykonawcę, Zamawiający zobowiązany jest do niezwłocznego poinformowania o tym fakcie Wykonawcy. Informacja powinna zawierać opis wady oraz wezwanie do jej usunięcia.</w:t>
      </w:r>
    </w:p>
    <w:p w14:paraId="6B0747F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 związku z ujawnieniem się wad, Zamawiającemu przysługuje uprawnienie do żądania jej usunięcia. Ilekroć w dalszych postanowieniach jest mowa o „usunięciu wady” należy przez to rozumieć również wymianę rzeczy objętej przedmiotem gwarancji na wolną od wad.</w:t>
      </w:r>
    </w:p>
    <w:p w14:paraId="11604CDC"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Wykonawca zobowiązany jest do usunięcia wady w terminie do 21 dni od otrzymania informacji od Zamawiającego. W przypadku, gdy wada znacznie utrudnia lub uniemożliwia użytkowanie obiektu, Wykonawca zobowiązany jest do natychmiastowego jej usunięcia, jednak w terminie nie dłuższym niż  3 dni od otrzymania informacji.</w:t>
      </w:r>
    </w:p>
    <w:p w14:paraId="3671591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W przypadku, gdy wady nie da się usunąć w terminie wskazanym w ust. 5, Wykonawca może zwrócić się do Zamawiającego z wnioskiem w formie pisemnej o przedłużenie terminu. Wniosek powinien zawierać uzasadnienie oraz wskazywać termin usunięcia wady.</w:t>
      </w:r>
    </w:p>
    <w:p w14:paraId="3573473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Niezwłocznie po usunięciu wady Wykonawca informuje o tym fakcie Zamawiającego, który najpóźniej w terminie 7 dni potwierdzi ich usunięcie.</w:t>
      </w:r>
    </w:p>
    <w:p w14:paraId="227F8829"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Zamawiający może wykonywać swoje uprawnienia z gwarancji niezależnie od uprawnień wynikających z rękojmi.</w:t>
      </w:r>
    </w:p>
    <w:p w14:paraId="11974073"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9.</w:t>
      </w:r>
      <w:r w:rsidRPr="00A702DF">
        <w:rPr>
          <w:rFonts w:asciiTheme="minorHAnsi" w:hAnsiTheme="minorHAnsi" w:cstheme="minorHAnsi"/>
        </w:rPr>
        <w:tab/>
        <w:t>Dokument gwarancyjny stanowi niniejsza umowa.</w:t>
      </w:r>
    </w:p>
    <w:p w14:paraId="72902E0D"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 xml:space="preserve"> Realizacja uprawnień wynikających z rękojmi/gwarancji za wady będzie wykonywana zgodnie z przepisami Kodeksu cywilnego z uwzględnieniem postanowień niniejszej umowy.</w:t>
      </w:r>
    </w:p>
    <w:p w14:paraId="2043A45B"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 Okres gwarancji ulega stosownemu przedłużeniu lub rozpoczyna swój bieg od nowa w przypadkach określonych w art. 581 Kodeksu cywilnego. </w:t>
      </w:r>
    </w:p>
    <w:p w14:paraId="5E0505C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 xml:space="preserve"> W przypadku nieprzystąpienia przez Wykonawcę do usuwania wad w okresie gwarancji lub rękojmi w wyznaczonych terminach, Zamawiający ma prawo zlecić usunięcie wad innemu podmiotowi na koszt i ryzyko Wykonawcy, który zobowiązuje się do uregulowania należności w terminie 14 dni od daty otrzymania wezwania.</w:t>
      </w:r>
    </w:p>
    <w:p w14:paraId="01BCAC5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13.</w:t>
      </w:r>
      <w:r w:rsidRPr="00A702DF">
        <w:rPr>
          <w:rFonts w:asciiTheme="minorHAnsi" w:hAnsiTheme="minorHAnsi" w:cstheme="minorHAnsi"/>
        </w:rPr>
        <w:tab/>
        <w:t xml:space="preserve"> Wykonawca oświadcza, że posiada aktualną polisę ubezpieczeniową od odpowiedzialności cywilnej w zakresie prowadzonej działalności gospodarczej w kwocie nie mniejszej 500 000,00 zł (na żądanie Zamawiającego oryginał do wglądu lub kopia poświadczona za zgodność z oryginałem).</w:t>
      </w:r>
    </w:p>
    <w:p w14:paraId="3E2D67A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14.</w:t>
      </w:r>
      <w:r w:rsidRPr="00A702DF">
        <w:rPr>
          <w:rFonts w:asciiTheme="minorHAnsi" w:hAnsiTheme="minorHAnsi" w:cstheme="minorHAnsi"/>
        </w:rPr>
        <w:tab/>
        <w:t xml:space="preserve"> W przypadku, gdy termin obowiązywania polisy będzie się kończył przed terminem zakończenia umowy. Wykonawca ma obowiązek przedłożyć Zamawiającemu kopię dokumentu o kontynuacji lub zawarciu nowego ubezpieczenia (oryginał do wglądu).      </w:t>
      </w:r>
    </w:p>
    <w:p w14:paraId="6EEDE215" w14:textId="77777777"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 11</w:t>
      </w:r>
    </w:p>
    <w:p w14:paraId="370738DD" w14:textId="65D69B8E" w:rsidR="00A702DF" w:rsidRPr="00175DCB" w:rsidRDefault="00A702DF" w:rsidP="00175DCB">
      <w:pPr>
        <w:pStyle w:val="Akapitzlist"/>
        <w:spacing w:after="120"/>
        <w:ind w:left="284"/>
        <w:jc w:val="center"/>
        <w:rPr>
          <w:rFonts w:asciiTheme="minorHAnsi" w:hAnsiTheme="minorHAnsi" w:cstheme="minorHAnsi"/>
          <w:b/>
          <w:bCs/>
        </w:rPr>
      </w:pPr>
      <w:r w:rsidRPr="00175DCB">
        <w:rPr>
          <w:rFonts w:asciiTheme="minorHAnsi" w:hAnsiTheme="minorHAnsi" w:cstheme="minorHAnsi"/>
          <w:b/>
          <w:bCs/>
        </w:rPr>
        <w:t>Obowiązki Wykonawcy związane z zatrudnieniem</w:t>
      </w:r>
    </w:p>
    <w:p w14:paraId="2B1D4C3B"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Wykonawca zobowiązuje się do realizacji przedmiotu zamówienia przez osoby zatrudnione na podstawie stosunku pracy w rozumieniu przepisów ustawy z dnia 26 czerwca 1974 r. Kodeks pracy w zakresie czynności określonych w opisie przedmiotu zamówienia.</w:t>
      </w:r>
    </w:p>
    <w:p w14:paraId="1E023406"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W przypadku wykonywania części zamówienia z udziałem Podwykonawców, powyższy obowiązek z ust.1, zrealizowany jest również przez Podwykonawców. </w:t>
      </w:r>
    </w:p>
    <w:p w14:paraId="559293AF"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733881AE"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żądania oświadczeń i dokumentów w zakresie potwierdzenia spełniania ww. wymogów i dokonywania ich oceny,</w:t>
      </w:r>
    </w:p>
    <w:p w14:paraId="59D3D9A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żądania wyjaśnień w przypadku wątpliwości w zakresie potwierdzenia spełniania ww. wymogów,</w:t>
      </w:r>
    </w:p>
    <w:p w14:paraId="2F510B9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przeprowadzania kontroli na miejscu wykonywania świadczenia.</w:t>
      </w:r>
    </w:p>
    <w:p w14:paraId="5335B33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czynności w trakcie realizacji zamówienia, o których mowa w ust.1:</w:t>
      </w:r>
    </w:p>
    <w:p w14:paraId="4E28E9EB"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 xml:space="preserve">a)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t>
      </w:r>
      <w:r w:rsidRPr="00A702DF">
        <w:rPr>
          <w:rFonts w:asciiTheme="minorHAnsi" w:hAnsiTheme="minorHAnsi" w:cstheme="minorHAnsi"/>
        </w:rPr>
        <w:lastRenderedPageBreak/>
        <w:t>wraz ze wskazaniem liczby tych osób, rodzaju umowy o pracę i wymiaru etatu oraz podpis osoby uprawnionej do złożenia oświadczenia w imieniu Wykonawcy lub Podwykonawcy; lub</w:t>
      </w:r>
    </w:p>
    <w:p w14:paraId="12A2CB45"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b)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(tj. w szczególności bez, adresów, nr PESEL pracowników). Informacje takie jak: imię, nazwisko data zawarcia umowy, rodzaj umowy o pracę i wymiar etatu powinny być możliwe do zidentyfikowania; lub</w:t>
      </w:r>
    </w:p>
    <w:p w14:paraId="0A5CC2F4"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c) zaświadczenie właściwego oddziału ZUS, potwierdzające opłacanie przez Wykonawcę lub Podwykonawcę składek na ubezpieczenia społeczne i zdrowotne z tytułu zatrudnienia na podstawie umów o pracę za ostatni okres rozliczeniowy; lub</w:t>
      </w:r>
    </w:p>
    <w:p w14:paraId="23AFB68D"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d) poświadczoną za zgodność z oryginałem odpowiednio przez Wykonawcę lub Podwykonawcę kopię dowodu potwierdzającego zgłoszenie pracownika przez pracodawcę do ubezpieczeń, zanonimizowaną w sposób zapewniający ochronę danych osobowych pracowników</w:t>
      </w:r>
    </w:p>
    <w:p w14:paraId="26FB03A2" w14:textId="77777777" w:rsidR="00A702DF" w:rsidRPr="00A702DF" w:rsidRDefault="00A702DF" w:rsidP="00175DCB">
      <w:pPr>
        <w:pStyle w:val="Akapitzlist"/>
        <w:spacing w:after="120"/>
        <w:ind w:left="284"/>
        <w:jc w:val="both"/>
        <w:rPr>
          <w:rFonts w:asciiTheme="minorHAnsi" w:hAnsiTheme="minorHAnsi" w:cstheme="minorHAnsi"/>
        </w:rPr>
      </w:pPr>
      <w:r w:rsidRPr="00A702DF">
        <w:rPr>
          <w:rFonts w:asciiTheme="minorHAnsi" w:hAnsiTheme="minorHAnsi" w:cstheme="minorHAnsi"/>
        </w:rPr>
        <w:t xml:space="preserve">- pod warunkiem niedopuszczenia tych osób do realizacji tych czynności. </w:t>
      </w:r>
    </w:p>
    <w:p w14:paraId="06C7317A"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 12</w:t>
      </w:r>
    </w:p>
    <w:p w14:paraId="22C1BDB5"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KARY UMOWNE</w:t>
      </w:r>
    </w:p>
    <w:p w14:paraId="7D979EE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Zamawiający zastrzega sobie prawo do naliczania kar umownych w związku z niewykonaniem lub nienależytym wykonaniem Umowy.</w:t>
      </w:r>
    </w:p>
    <w:p w14:paraId="3CB8993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Zamawiający jest uprawniony do naliczenia kar umownych w następujących przypadkach:</w:t>
      </w:r>
    </w:p>
    <w:p w14:paraId="10DB29A7"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za zwłokę w przejęciu terenu budowy - w wysokości 0,1% wynagrodzenia umownego brutto, określonego w § 7 ust. 1 Umowy, licząc za każdy dzień zwłoki;</w:t>
      </w:r>
    </w:p>
    <w:p w14:paraId="42D9AE8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za nieprzestrzeganie zasad BHP na budowie, w tym w szczególności za każdy stwierdzony przypadek dopuszczenia do pracy osób w stanie nietrzeźwości lub pod wpływem innych środków odurzających – w wysokości 5.000 zł brutto;</w:t>
      </w:r>
    </w:p>
    <w:p w14:paraId="3408659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za brak ważnego ubezpieczenia od odpowiedzialności cywilnej lub zapłaty wymagalnej składki - w wysokości 10.000,00 zł brutto;</w:t>
      </w:r>
    </w:p>
    <w:p w14:paraId="412E9D83"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za niestosowanie się do zasad zatrudniania na umowę o pracę osób zgodnie z zapisami § 11 ust. 1 Umowy w wysokości 5.000,00 zł brutto za każdy stwierdzony przypadek;</w:t>
      </w:r>
    </w:p>
    <w:p w14:paraId="345D78E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 xml:space="preserve"> za dopuszczenie do wykonywania robót budowlanych przez podwykonawcę lub dalszego podwykonawcę bez jego zgłoszenia lub wymaganej zgody Zamawiającego – w wysokości 5.000,00 zł brutto za każdy stwierdzony przypadek;</w:t>
      </w:r>
    </w:p>
    <w:p w14:paraId="00F3958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f)</w:t>
      </w:r>
      <w:r w:rsidRPr="00A702DF">
        <w:rPr>
          <w:rFonts w:asciiTheme="minorHAnsi" w:hAnsiTheme="minorHAnsi" w:cstheme="minorHAnsi"/>
        </w:rPr>
        <w:tab/>
        <w:t xml:space="preserve">  za nieprzedłożenie do zaakceptowania projektu umowy o podwykonawstwo, której przedmiotem są roboty budowlane lub projektu jej zmiany – w wysokości 2.500,00 zł brutto, za każdy taki przypadek;</w:t>
      </w:r>
    </w:p>
    <w:p w14:paraId="1BBD0A1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g)</w:t>
      </w:r>
      <w:r w:rsidRPr="00A702DF">
        <w:rPr>
          <w:rFonts w:asciiTheme="minorHAnsi" w:hAnsiTheme="minorHAnsi" w:cstheme="minorHAnsi"/>
        </w:rPr>
        <w:tab/>
        <w:t>za nieprzedłożenie poświadczonej za zgodność z oryginałem kopii Umowy o podwykonawstwo lub jej zmiany w wysokości 2.500,00 zł brutto, za każdą nieprzedłożoną kopię Umowy lub jej zmiany;</w:t>
      </w:r>
    </w:p>
    <w:p w14:paraId="18F42B2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h)</w:t>
      </w:r>
      <w:r w:rsidRPr="00A702DF">
        <w:rPr>
          <w:rFonts w:asciiTheme="minorHAnsi" w:hAnsiTheme="minorHAnsi" w:cstheme="minorHAnsi"/>
        </w:rPr>
        <w:tab/>
        <w:t xml:space="preserve">za brak dokonania wymaganej przez Zamawiającego zmiany Umowy o podwykonawstwo w zakresie terminu zapłaty we wskazanym przez Zamawiającego terminie, w 5.000,00 zł brutto; </w:t>
      </w:r>
    </w:p>
    <w:p w14:paraId="6A29536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i)</w:t>
      </w:r>
      <w:r w:rsidRPr="00A702DF">
        <w:rPr>
          <w:rFonts w:asciiTheme="minorHAnsi" w:hAnsiTheme="minorHAnsi" w:cstheme="minorHAnsi"/>
        </w:rPr>
        <w:tab/>
        <w:t>za brak zapłaty lub nieterminową zapłatę wynagrodzenia należnego podwykonawcom lub dalszym podwykonawcom - w wysokości 0,5 % wynagrodzenia umownego brutto określonego w § 7 ust. 1 Umowy, za każdy taki przypadek;</w:t>
      </w:r>
    </w:p>
    <w:p w14:paraId="4E72AD5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j)</w:t>
      </w:r>
      <w:r w:rsidRPr="00A702DF">
        <w:rPr>
          <w:rFonts w:asciiTheme="minorHAnsi" w:hAnsiTheme="minorHAnsi" w:cstheme="minorHAnsi"/>
        </w:rPr>
        <w:tab/>
        <w:t>za brak zapłaty wynagrodzenia należnego Podwykonawcom lub dalszym Podwykonawcom - w wysokości 1% wynagrodzenia umownego brutto określonego w § 7 ust. 1 Umowy, za każde dokonanie przez Zamawiającego bezpośredniej płatności na rzecz Podwykonawców lub dalszych Podwykonawców;</w:t>
      </w:r>
    </w:p>
    <w:p w14:paraId="2071425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k)</w:t>
      </w:r>
      <w:r w:rsidRPr="00A702DF">
        <w:rPr>
          <w:rFonts w:asciiTheme="minorHAnsi" w:hAnsiTheme="minorHAnsi" w:cstheme="minorHAnsi"/>
        </w:rPr>
        <w:tab/>
        <w:t>za zawinione przerwanie realizacji robót przez Wykonawcę trwające powyżej 5 dni w wysokości w wysokości 1% wynagrodzenia umownego brutto określonego w § 7 ust. 1 Umowy, za każdy rozpoczęty dzień przerwy w wykonywaniu robót;</w:t>
      </w:r>
    </w:p>
    <w:p w14:paraId="340AEBF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l)</w:t>
      </w:r>
      <w:r w:rsidRPr="00A702DF">
        <w:rPr>
          <w:rFonts w:asciiTheme="minorHAnsi" w:hAnsiTheme="minorHAnsi" w:cstheme="minorHAnsi"/>
        </w:rPr>
        <w:tab/>
        <w:t>za zwłokę w wykonaniu Przedmiotu Umowy - w wysokości 0,1% wynagrodzenia umownego brutto określonego w § 7 ust. 1 Umowy, liczonej za każdy dzień zwłoki;</w:t>
      </w:r>
    </w:p>
    <w:p w14:paraId="220BD70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m)</w:t>
      </w:r>
      <w:r w:rsidRPr="00A702DF">
        <w:rPr>
          <w:rFonts w:asciiTheme="minorHAnsi" w:hAnsiTheme="minorHAnsi" w:cstheme="minorHAnsi"/>
        </w:rPr>
        <w:tab/>
        <w:t>za zwłokę w usunięciu wad ujawnionych przy odbiorze Przedmiotu Umowy lub w okresie trwania rękojmi i gwarancji - w wysokości 0,1% wynagrodzenia umownego brutto określonego w § 7 ust. 1 Umowy, liczonej za każdy dzień zwłoki;</w:t>
      </w:r>
    </w:p>
    <w:p w14:paraId="3B43D42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n)</w:t>
      </w:r>
      <w:r w:rsidRPr="00A702DF">
        <w:rPr>
          <w:rFonts w:asciiTheme="minorHAnsi" w:hAnsiTheme="minorHAnsi" w:cstheme="minorHAnsi"/>
        </w:rPr>
        <w:tab/>
        <w:t>za odstąpienie od umowy lub jej rozwiązanie przez Zamawiającego z przyczyn leżących po stronie Wykonawcy w wysokości 15% wynagrodzenia brutto, o którym mowa w § 7 ust. 1 Umowy. Zamawiający zachowuje w tym przypadku prawo do roszczeń z tytułu rękojmi i gwarancji do prac dotychczas wykonanych;</w:t>
      </w:r>
    </w:p>
    <w:p w14:paraId="342F662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o)</w:t>
      </w:r>
      <w:r w:rsidRPr="00A702DF">
        <w:rPr>
          <w:rFonts w:asciiTheme="minorHAnsi" w:hAnsiTheme="minorHAnsi" w:cstheme="minorHAnsi"/>
        </w:rPr>
        <w:tab/>
        <w:t>za odstąpienie od umowy przez Wykonawcę, w wysokości 15% wynagrodzenia brutto, o którym mowa w § 7 ust. 1 Umowy.</w:t>
      </w:r>
    </w:p>
    <w:p w14:paraId="196F2C5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Łączna wysokość naliczonych kar umownych wynikających z umowy nie może przekroczyć 20% wynagrodzenia umownego brutto określonego w § 7 ust. 1 Umowy.</w:t>
      </w:r>
    </w:p>
    <w:p w14:paraId="5905636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Wykonawca jest uprawniony do naliczenia kar umownych w następujących okolicznościach:</w:t>
      </w:r>
    </w:p>
    <w:p w14:paraId="3EC2E65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za zwłokę w przekazaniu terenu budowy - w wysokości 0,1% wynagrodzenia umownego brutto określonego w § 7 ust. 1 Umowy, za każdy dzień zwłoki;</w:t>
      </w:r>
    </w:p>
    <w:p w14:paraId="560B90D7"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 zwłokę w przekazaniu dokumentacji projektowej - w wysokości 0,1% wynagrodzenia umownego brutto określonego w § 7 ust. 1 Umowy, za każdy dzień zwłoki;</w:t>
      </w:r>
    </w:p>
    <w:p w14:paraId="14C05DE7"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Wykonawcy przysługują odsetki za opóźnienie w zapłacie należnego wynagrodzenia.</w:t>
      </w:r>
    </w:p>
    <w:p w14:paraId="32DF1992"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t>
      </w:r>
    </w:p>
    <w:p w14:paraId="33E4C7C9"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W przypadku naliczenia kar umownych Wykonawcy, Zamawiający jest uprawniony do potrącenia kwoty kary umownej z należnego wynagrodzenia Wykonawcy, bez konieczności wzywania Wykonawcy do zapłaty kary, na co Wykonawca wyraża zgodę.</w:t>
      </w:r>
    </w:p>
    <w:p w14:paraId="6AD14A6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Zamawiający może dokonać potrącenia, o którym mowa w ust. 7, w każdym przypadku powstania uprawnienia do żądania zapłaty kary umownej, choćby jego wierzytelność z tego tytułu nie była jeszcze wymagalna (nie upłynął jeszcze termin, w którym Wykonawca zobowiązany jest do zapłaty kary umownej).</w:t>
      </w:r>
    </w:p>
    <w:p w14:paraId="7A1F3557"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9.</w:t>
      </w:r>
      <w:r w:rsidRPr="00A702DF">
        <w:rPr>
          <w:rFonts w:asciiTheme="minorHAnsi" w:hAnsiTheme="minorHAnsi" w:cstheme="minorHAnsi"/>
        </w:rPr>
        <w:tab/>
        <w:t>Wykonawca zapłaci karę umowną w terminie 7 dni od daty otrzymania od Zamawiającego żądania jej zapłaty, przelewem na rachunek bankowy wskazany przez Zamawiającego w żądaniu zapłaty.</w:t>
      </w:r>
    </w:p>
    <w:p w14:paraId="1A4E3D2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 xml:space="preserve"> Kara umowna z tytułu zwłoki wskazana w niniejszym paragrafie przysługuje za każdy rozpoczęty dzień zwłoki i jest wymagalna od dnia następnego po upływie terminu jej zapłaty.</w:t>
      </w:r>
    </w:p>
    <w:p w14:paraId="468D907C"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 13</w:t>
      </w:r>
    </w:p>
    <w:p w14:paraId="3FECB42C"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ODSTĄPIENIE OD UMOWY/ROZWIĄZANIE UMOWY</w:t>
      </w:r>
    </w:p>
    <w:p w14:paraId="76C8CEA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 xml:space="preserve">Niezależnie od podstaw odstąpienia od Umowy wynikających z przepisów prawa lub innych postanowień umowy, Zamawiający ma prawo odstąpić od Umowy w terminie 14 dni bądź ją rozwiązać ze skutkiem natychmiastowym w przypadku wystąpienia którejkolwiek z poniższych okoliczności: </w:t>
      </w:r>
    </w:p>
    <w:p w14:paraId="10ABDDB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jeżeli w stosunku do Wykonawcy Sąd odmówi ogłoszenia upadłości z uwagi na niewystarczające aktywa na prowadzenie upadłości, jeżeli Wykonawca zawrze z wierzycielami układ powodujący zagrożenie dla realizacji Umowy lub nastąpi likwidacja przedsiębiorstwa Wykonawcy, jeżeli w wyniku wszczętego postępowania egzekucyjnego nastąpi zajęcie majątku Wykonawcy lub jego znacznej części;</w:t>
      </w:r>
    </w:p>
    <w:p w14:paraId="2C66813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jeżeli którykolwiek z wierzycieli lub Wykonawca złoży wniosek do właściwego sądu, o ogłoszenie upadłości, ale przed wydaniem przez sąd postanowienia;</w:t>
      </w:r>
    </w:p>
    <w:p w14:paraId="7376ECF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jeżeli Wykonawca przejdzie w stan likwidacji;</w:t>
      </w:r>
    </w:p>
    <w:p w14:paraId="346ED55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jeżeli 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1AFA66C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jeżeli Wykonawca bez uzasadnionej przyczyny przerwał wykonywanie robót na okres dłuższy niż 14 dni robocze i pomimo dodatkowego pisemnego wezwania Zamawiającego nie podjął ich w okresie 14 dni roboczych od dnia doręczenia Wykonawcy dodatkowego wezwania;</w:t>
      </w:r>
    </w:p>
    <w:p w14:paraId="1346D9A3"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f)</w:t>
      </w:r>
      <w:r w:rsidRPr="00A702DF">
        <w:rPr>
          <w:rFonts w:asciiTheme="minorHAnsi" w:hAnsiTheme="minorHAnsi" w:cstheme="minorHAnsi"/>
        </w:rPr>
        <w:tab/>
        <w:t xml:space="preserve"> jeżeli Wykonawca z przyczyn zawinionych nie przystąpił do odbioru terenu budowy albo nie rozpoczął robót albo pozostaje w zwłoce z realizacją robót tak dalece, że wątpliwe jest dochowanie terminu zakończenia robót, </w:t>
      </w:r>
    </w:p>
    <w:p w14:paraId="2017EBCD"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g)</w:t>
      </w:r>
      <w:r w:rsidRPr="00A702DF">
        <w:rPr>
          <w:rFonts w:asciiTheme="minorHAnsi" w:hAnsiTheme="minorHAnsi" w:cstheme="minorHAnsi"/>
        </w:rPr>
        <w:tab/>
        <w:t>jeżeli Wykonawca nie realizuje zaakceptowanego przez Zamawiającego Programu naprawczego, pomimo pisemnego wezwania do realizacji jego postanowień;</w:t>
      </w:r>
    </w:p>
    <w:p w14:paraId="50BDEA0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h)</w:t>
      </w:r>
      <w:r w:rsidRPr="00A702DF">
        <w:rPr>
          <w:rFonts w:asciiTheme="minorHAnsi" w:hAnsiTheme="minorHAnsi" w:cstheme="minorHAnsi"/>
        </w:rPr>
        <w:tab/>
        <w:t>jeżeli Wykonawca powierza całość robót lub dokonuje cesji Umowy, bądź jej części bez zgody Zamawiającego;</w:t>
      </w:r>
    </w:p>
    <w:p w14:paraId="20C8884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i)</w:t>
      </w:r>
      <w:r w:rsidRPr="00A702DF">
        <w:rPr>
          <w:rFonts w:asciiTheme="minorHAnsi" w:hAnsiTheme="minorHAnsi" w:cstheme="minorHAnsi"/>
        </w:rPr>
        <w:tab/>
        <w:t xml:space="preserve"> jeżeli Wykonawca realizuje przedmiot umowy poprzez podwykonawców bez zgody Zamawiającego;</w:t>
      </w:r>
    </w:p>
    <w:p w14:paraId="4820F54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j)</w:t>
      </w:r>
      <w:r w:rsidRPr="00A702DF">
        <w:rPr>
          <w:rFonts w:asciiTheme="minorHAnsi" w:hAnsiTheme="minorHAnsi" w:cstheme="minorHAnsi"/>
        </w:rPr>
        <w:tab/>
        <w:t>w razie konieczności:</w:t>
      </w:r>
    </w:p>
    <w:p w14:paraId="336F0E7F" w14:textId="4AECA443" w:rsidR="00A702DF" w:rsidRPr="00A702DF" w:rsidRDefault="00C31C7F" w:rsidP="00C31C7F">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2 – krotnego dokonywania bezpośredniej zapłaty przez Zamawiającego lub</w:t>
      </w:r>
    </w:p>
    <w:p w14:paraId="468BE638" w14:textId="3F1CF75D" w:rsidR="00A702DF" w:rsidRPr="00A702DF" w:rsidRDefault="00C31C7F" w:rsidP="00C31C7F">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konieczności dokonania bezpośrednich płatności na sumę większą niż 5% wartości Umowy, Podwykonawcy lub dalszemu Podwykonawcy.</w:t>
      </w:r>
    </w:p>
    <w:p w14:paraId="000BC22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Wedle wyboru Zamawiającego, może on od umowy odstąpić w całości lub w części, tj. w zakresie zobowiązań nieodebranych do dnia złożenia oświadczenia o odstąpieniu od umowy. </w:t>
      </w:r>
    </w:p>
    <w:p w14:paraId="5E23CA13"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 xml:space="preserve">Oświadczenie o odstąpieniu bądź rozwiązaniu Umowy należy złożyć drugiej Stronie w formie pisemnej lub w postaci elektronicznej, na zasadach wskazanych w art. 772 Kodeksu cywilnego oraz winno </w:t>
      </w:r>
      <w:r w:rsidRPr="00A702DF">
        <w:rPr>
          <w:rFonts w:asciiTheme="minorHAnsi" w:hAnsiTheme="minorHAnsi" w:cstheme="minorHAnsi"/>
        </w:rPr>
        <w:lastRenderedPageBreak/>
        <w:t>wskazywać czy Zamawiający odstępuje od Umowy w całości czy w części (a jeżeli tak to w jakiej). Oświadczenie to musi zawierać uzasadnienie.</w:t>
      </w:r>
    </w:p>
    <w:p w14:paraId="1E0C236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W przypadku odstąpienia od Umowy przez którąkolwiek ze Stron, Wykonawca zachowuje prawo do wynagrodzenia wyłącznie za przedmiot Umowy zrealizowany do dnia odstąpienia od Umowy. Wykonawcy nie przysługują żadne inne roszczenia.</w:t>
      </w:r>
    </w:p>
    <w:p w14:paraId="52B802FC" w14:textId="77777777" w:rsidR="00A702DF" w:rsidRPr="00A702DF" w:rsidRDefault="00A702DF" w:rsidP="00A702DF">
      <w:pPr>
        <w:pStyle w:val="Akapitzlist"/>
        <w:spacing w:after="120"/>
        <w:ind w:left="284"/>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Odstąpienie bądź rozwiązanie umowy przez Zamawiającego nie zwalnia Wykonawcy od zapłaty kary umownej lub odszkodowania.</w:t>
      </w:r>
    </w:p>
    <w:p w14:paraId="7857571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Wykonawca udziela rękojmi i gwarancji jakości w zakresie określonym w Umowie na część zobowiązania wykonaną przed odstąpieniem od Umowy.</w:t>
      </w:r>
    </w:p>
    <w:p w14:paraId="49B4C327"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 xml:space="preserve">W razie zaistnienia istotnej zmiany okoliczności powodującej, że wykonanie Umowy nie leży </w:t>
      </w:r>
    </w:p>
    <w:p w14:paraId="36AF993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w interesie publicznym,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p>
    <w:p w14:paraId="0994C77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W przypadku odstąpienia od Umowy, Wykonawca zobowiązany jest do natychmiastowego wstrzymania się z wykonaniem robót i zabezpieczenia terenu budowy. Zamawiający może zażądać dokończenia części robót w toku, które ułatwią wykonanie inwentaryzacji robót i ich rozliczenie. Dokończenie robót w toku może również nastąpić na wniosek Wykonawcy zaakceptowany przez Zamawiającego.</w:t>
      </w:r>
    </w:p>
    <w:p w14:paraId="2BB4F1D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9.</w:t>
      </w:r>
      <w:r w:rsidRPr="00A702DF">
        <w:rPr>
          <w:rFonts w:asciiTheme="minorHAnsi" w:hAnsiTheme="minorHAnsi" w:cstheme="minorHAnsi"/>
        </w:rPr>
        <w:tab/>
        <w:t>Nadto w przypadku odstąpienia od umowy Wykonawcę obciążają następujące obowiązki szczegółowe:</w:t>
      </w:r>
    </w:p>
    <w:p w14:paraId="57AE247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 terminie 3 dni od daty odstąpienia od umowy Wykonawca przy udziale Zamawiającego sporządzi szczegółowy protokół inwentaryzacji przedmiotu Umowy, według stanu na dzień odstąpienia. Wykonana inwentaryzacja będzie stanowić podstawę do ostatecznego rozliczenia Umowy, które obejmuje prawidłowo wykonane i odebrane roboty.</w:t>
      </w:r>
    </w:p>
    <w:p w14:paraId="4EB8AF0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Wykonawca niezwłocznie usunie urządzenia zaplecza przez siebie dostarczonego lub wzniesionego.</w:t>
      </w:r>
    </w:p>
    <w:p w14:paraId="1E1FB7A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 xml:space="preserve"> 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wykazany odpowiednimi dokumentami urzędowymi.</w:t>
      </w:r>
    </w:p>
    <w:p w14:paraId="41D52AC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 Opóźnienie lub wadliwe wykonanie całości lub części umowy z powodu siły wyższej nie stanowi dla Strony dotkniętej siłą wyższą naruszenia postanowień umowy.</w:t>
      </w:r>
    </w:p>
    <w:p w14:paraId="29D7EFF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 xml:space="preserve"> Wykonawcy przysługuje prawo odstąpienia od umowy, gdy Zamawiający odmawia bez uzasadnionej przyczyny odbioru robót lub odmawia podpisania protokołu odbioru lub bez przyczyny nie reguluje płatności za fakturę.</w:t>
      </w:r>
    </w:p>
    <w:p w14:paraId="5C1D8303"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§14</w:t>
      </w:r>
    </w:p>
    <w:p w14:paraId="7337F157"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lastRenderedPageBreak/>
        <w:t>PRAWA AUTORSKIE</w:t>
      </w:r>
    </w:p>
    <w:p w14:paraId="44327BF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Z chwilą przyjęcia przez Zamawiającego utworów powstałych w związku z realizacją niniejszej Umowy (lub przyjmowanej przez niego części), w ramach Ceny ofertowej brutto, Wykonawca przenosi na rzecz Zamawiającego bezwarunkowo, bez dodatkowych opłat, całość autorskich praw majątkowych i praw pokrewnych do wszystkich utworów w rozumieniu ustawy z dnia 4 lutego 1994 r. o Prawie autorskim i prawach pokrewnych (t.j. Dz.U. z 2021 r. poz. 1062),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obiektów  i inne dokumenty oraz broszury przekazane Zamawiającemu w wykonaniu niniejszej Umowy, zwanych dalej utworami; bez dodatkowych oświadczeń stron w tym zakresie wraz z wyłącznym prawem do wykonywania i zezwalania na wykonywanie zależnych praw autorskich, na polach eksploatacji wskazanych w ust. 2. Równocześnie Wykonawca przenosi na rzecz Zamawiającego własność wszelkich egzemplarzy lub nośników, na których utrwalono ww. utwory, które przekaże Zamawiającemu stosownie do postanowień niniejszej Umowy.</w:t>
      </w:r>
    </w:p>
    <w:p w14:paraId="5FCB433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Zamawiający z chwilą przeniesienia na niego autorskich praw majątkowych i praw zależnych do utworów wchodzących w skład ww. dokumentacji lub jej części będzie mógł korzystać z niej w całości lub w części, na następujących polach eksploatacji:</w:t>
      </w:r>
    </w:p>
    <w:p w14:paraId="13DF936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utrwalenie i zwielokrotnianie dowolnymi technikami, w tym drukarskimi, poligraficznymi, reprograficznymi, informatycznymi, cyfrowymi, w tym kserokopie, slajdy, reprodukcje komputerowe, odręcznie i odmianami tych technik,</w:t>
      </w:r>
    </w:p>
    <w:p w14:paraId="032726F3"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wykorzystywanie wielokrotne utworu do realizacji celów, zadań i inwestycji Zamawiającego,</w:t>
      </w:r>
    </w:p>
    <w:p w14:paraId="100DD8CD"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wykorzystanie do opracowania wniosku o dofinansowanie z funduszy UE,</w:t>
      </w:r>
    </w:p>
    <w:p w14:paraId="7E42DD8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wprowadzanie do pamięci komputera,</w:t>
      </w:r>
    </w:p>
    <w:p w14:paraId="66389512"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wykorzystanie w zakresie koniecznym dla prawidłowej eksploatacji utworu w przedsiębiorstwie Zamawiającego w dowolnym miejscu i czasie w dowolnej liczbie,</w:t>
      </w:r>
    </w:p>
    <w:p w14:paraId="23BBD372"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f)</w:t>
      </w:r>
      <w:r w:rsidRPr="00A702DF">
        <w:rPr>
          <w:rFonts w:asciiTheme="minorHAnsi" w:hAnsiTheme="minorHAnsi" w:cstheme="minorHAnsi"/>
        </w:rPr>
        <w:tab/>
        <w:t>udostępnianie wykonawcom, w tym także wykonanych kopii,</w:t>
      </w:r>
    </w:p>
    <w:p w14:paraId="77AB723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g)</w:t>
      </w:r>
      <w:r w:rsidRPr="00A702DF">
        <w:rPr>
          <w:rFonts w:asciiTheme="minorHAnsi" w:hAnsiTheme="minorHAnsi" w:cstheme="minorHAnsi"/>
        </w:rPr>
        <w:tab/>
        <w:t>najem, dzierżawa,</w:t>
      </w:r>
    </w:p>
    <w:p w14:paraId="07496B7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h)</w:t>
      </w:r>
      <w:r w:rsidRPr="00A702DF">
        <w:rPr>
          <w:rFonts w:asciiTheme="minorHAnsi" w:hAnsiTheme="minorHAnsi" w:cstheme="minorHAnsi"/>
        </w:rPr>
        <w:tab/>
        <w:t xml:space="preserve">wielokrotne wykorzystywanie do opracowania i realizacji projektu technicznego </w:t>
      </w:r>
    </w:p>
    <w:p w14:paraId="26AD8D9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z przedmiarami i kosztorysami inwestorskimi,</w:t>
      </w:r>
    </w:p>
    <w:p w14:paraId="6B1D213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i)</w:t>
      </w:r>
      <w:r w:rsidRPr="00A702DF">
        <w:rPr>
          <w:rFonts w:asciiTheme="minorHAnsi" w:hAnsiTheme="minorHAnsi" w:cstheme="minorHAnsi"/>
        </w:rPr>
        <w:tab/>
        <w:t>rozpowszechnianie w inny sposób w tym: wprowadzanie do obrotu, ekspozycja, publikowanie części lub całości, opracowania,</w:t>
      </w:r>
    </w:p>
    <w:p w14:paraId="578FE22B"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j)</w:t>
      </w:r>
      <w:r w:rsidRPr="00A702DF">
        <w:rPr>
          <w:rFonts w:asciiTheme="minorHAnsi" w:hAnsiTheme="minorHAnsi" w:cstheme="minorHAnsi"/>
        </w:rPr>
        <w:tab/>
        <w:t>przetwarzanie, wprowadzanie zmian, poprawek i modyfikacji.</w:t>
      </w:r>
    </w:p>
    <w:p w14:paraId="45E4657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Strony ustalają, iż rozpowszechnianie na polach eksploatacji określonych w ust. 2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66153189"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W przypadku wystąpienia przez jakąkolwiek osobę trzecią w stosunku do Zamawiającego z roszczeniem z tytułu naruszenia praw autorskich, zarówno osobistych, jak i majątkowych, jeżeli naruszenie </w:t>
      </w:r>
      <w:r w:rsidRPr="00A702DF">
        <w:rPr>
          <w:rFonts w:asciiTheme="minorHAnsi" w:hAnsiTheme="minorHAnsi" w:cstheme="minorHAnsi"/>
        </w:rPr>
        <w:lastRenderedPageBreak/>
        <w:t>nastąpiło w związku z nienależytym wykonaniem dokumentacji w ramach Kontraktu przez Wykonawcę, Wykonawca:</w:t>
      </w:r>
    </w:p>
    <w:p w14:paraId="561A548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przyjmie na siebie pełną odpowiedzialność za powstanie oraz wszelkie skutki powyższych zdarzeń;</w:t>
      </w:r>
    </w:p>
    <w:p w14:paraId="4B2966E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 xml:space="preserve">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  </w:t>
      </w:r>
    </w:p>
    <w:p w14:paraId="0E5D9E0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 xml:space="preserve">poniesie wszelkie koszty związane z ewentualnym pokryciem roszczeń majątkowych </w:t>
      </w:r>
    </w:p>
    <w:p w14:paraId="38848B3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 xml:space="preserve">i niemajątkowych związanych z naruszeniem praw autorskich majątkowych lub osobistych osoby lub osób zgłaszających roszczenia.  </w:t>
      </w:r>
    </w:p>
    <w:p w14:paraId="4FDED0C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Jeżeli do czasu odstąpienia od Umowy przez Wykonawcę lub Zamawiającego autorskie prawa majątkowe nie zostaną przeniesione na Zamawiającego, przejście tych praw na Zamawiającego nastąpi z chwilą odstąpienia.</w:t>
      </w:r>
    </w:p>
    <w:p w14:paraId="31FBEA16"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 15</w:t>
      </w:r>
    </w:p>
    <w:p w14:paraId="285023A3"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SPOSÓB POROZUMIEWANIA SIĘ I PRZEDSTAWICIELE STRON</w:t>
      </w:r>
    </w:p>
    <w:p w14:paraId="2573EF4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Strony zgodnie oświadczają, że wszelka korespondencja pomiędzy nimi winna być kierowana na adresy wskazane w nagłówku Umowy.</w:t>
      </w:r>
    </w:p>
    <w:p w14:paraId="6BAFEA3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Wszelkie wnioski, oświadczenia, zawiadomienia, komunikaty czy informacje powinny być przekazywane w formie pisemnej za pomocą operatora pocztowego listem poleconym albo w postaci elektronicznej – opatrzonej kwalifikowanym podpisem elektronicznym lub osobiście na adres Strony, do której są kierowane lub do rąk jej Przedstawiciela, chyba, że Umowa stanowi inaczej.</w:t>
      </w:r>
    </w:p>
    <w:p w14:paraId="56B9DF68"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 xml:space="preserve">Przedstawicielem Zamawiającego uprawnionym do kontaktów z Wykonawcą w sprawie realizacji robót objętych Umową jest: ………………….………… tel. …………………………, </w:t>
      </w:r>
    </w:p>
    <w:p w14:paraId="33BC69E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Przedstawicielem Wykonawcy upoważnionym do reprezentowania Wykonawcy w ramach realizacji Umowy, w tym do składania wiążących oświadczeń woli i wiedzy, a także ustaleń co do terminów i sposobu wykonania jest:………………….…………, tel. ……………………………, </w:t>
      </w:r>
    </w:p>
    <w:p w14:paraId="5E389E6F"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Wskazane w niniejszym paragrafie osoby nie są upoważnione do dokonywania jakichkolwiek zmian Umowy, w tym w szczególności dotyczących Przedmiotu Umowy, chyba, że upoważnienie takie wynika z innych dokumentów, a zmiana zostanie dokonana w formie pisemnej pod rygorem nieważności.</w:t>
      </w:r>
    </w:p>
    <w:p w14:paraId="3D22F36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 xml:space="preserve">W każdym przypadku, gdy Umowa stanowi o dokonaniu przez Wykonawcę niezwłocznej czynności polegającej w szczególności na poinformowaniu lub zgłoszeniu, oznacza to, że dopuszczalne jest również poinformowanie Zamawiającego w formie telefonicznej, faksowej lub poczty elektronicznej. Nie zwalnia to jednak Wykonawcy z potwierdzenia tego faktu w drodze pisemnej. </w:t>
      </w:r>
    </w:p>
    <w:p w14:paraId="00E0593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Ilekroć w Umowie jest mowa o potwierdzeniu dokumentów za zgodność z oryginałem, należy przez to rozumieć opatrzenie dokumentu takim oświadczeniem i jego podpisanie przez osobę upoważnioną do reprezentacji Wykonawcy.</w:t>
      </w:r>
    </w:p>
    <w:p w14:paraId="39CA44B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Strony zobowiązują się do pisemnego informowania o wszelkich zmianach danych kontaktowych. Wszelka korespondencja kierowana zgodnie z danymi wskazanymi w Umowie uważana jest za skutecznie doręczoną, chyba, że druga strona poinformowała o zmianie danych kontaktowych.</w:t>
      </w:r>
    </w:p>
    <w:p w14:paraId="1FBA850F"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t>§ 16</w:t>
      </w:r>
    </w:p>
    <w:p w14:paraId="518F6352" w14:textId="77777777" w:rsidR="00A702DF" w:rsidRPr="00C31C7F" w:rsidRDefault="00A702DF" w:rsidP="00C31C7F">
      <w:pPr>
        <w:pStyle w:val="Akapitzlist"/>
        <w:spacing w:after="120"/>
        <w:ind w:left="284"/>
        <w:jc w:val="center"/>
        <w:rPr>
          <w:rFonts w:asciiTheme="minorHAnsi" w:hAnsiTheme="minorHAnsi" w:cstheme="minorHAnsi"/>
          <w:b/>
          <w:bCs/>
        </w:rPr>
      </w:pPr>
      <w:r w:rsidRPr="00C31C7F">
        <w:rPr>
          <w:rFonts w:asciiTheme="minorHAnsi" w:hAnsiTheme="minorHAnsi" w:cstheme="minorHAnsi"/>
          <w:b/>
          <w:bCs/>
        </w:rPr>
        <w:lastRenderedPageBreak/>
        <w:t>ZMIANY UMOWY</w:t>
      </w:r>
    </w:p>
    <w:p w14:paraId="04E21696"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Niedopuszczalne są istotne zmiany postanowień Umowy o których mowa w art. 454 Ustawy PZP. Istotna zmiana zawartej umowy wymaga przeprowadzenia nowego postępowania o udzielenie zamówienia.</w:t>
      </w:r>
    </w:p>
    <w:p w14:paraId="70892B2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 xml:space="preserve">Zamawiający przewiduje zmiany postanowień zawartej umowy w przypadku zaistnienia poniższych okoliczności. </w:t>
      </w:r>
    </w:p>
    <w:p w14:paraId="5948FC3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 xml:space="preserve">Zmiana terminu realizacji umowy o okres trwania niżej wymienionych przyczyn w następujących przypadkach: </w:t>
      </w:r>
    </w:p>
    <w:p w14:paraId="5FFF9DDE"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wystąpienia siły wyższej</w:t>
      </w:r>
    </w:p>
    <w:p w14:paraId="6C58451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 xml:space="preserve">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 - o czas działania siły wyższej oraz czas potrzebny do usunięcia skutków jej działania oraz usunięcia przeszkód; </w:t>
      </w:r>
    </w:p>
    <w:p w14:paraId="115F2500"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 xml:space="preserve">w przypadku konieczności dokonania prac lub badań archeologicznych, wykopalisk, powodujących konieczność wstrzymania robót objętych niniejszą umową - o czas ich trwania; </w:t>
      </w:r>
    </w:p>
    <w:p w14:paraId="0A1B39E9"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 xml:space="preserve">w przypadku konieczności wykonania robót zamiennych lub robót dodatkowych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 – o czas niezbędny do ich wykonania lub usunięcia kolizji; </w:t>
      </w:r>
    </w:p>
    <w:p w14:paraId="5189490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d)</w:t>
      </w:r>
      <w:r w:rsidRPr="00A702DF">
        <w:rPr>
          <w:rFonts w:asciiTheme="minorHAnsi" w:hAnsiTheme="minorHAnsi" w:cstheme="minorHAnsi"/>
        </w:rPr>
        <w:tab/>
        <w:t>w przypadku konieczności wykonania robót, o których mowa w pkt c) oraz w przypadku robót zaniechanych, zmiana wynagrodzenia zostanie dokonana w ten sposób, że:</w:t>
      </w:r>
    </w:p>
    <w:p w14:paraId="1AC28F6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wynagrodzenie zostanie pomniejszone o wartość robót zaniechanych, zgodnie z wyceną zawartą w kosztorysie ofertowym Wykonawcy.</w:t>
      </w:r>
    </w:p>
    <w:p w14:paraId="3503DBFA"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wynagrodzenie zostanie zmienione o wartość robót dodatkowych lub zamiennych wycenionych przy uwzględnieniu aktualnych średnich cen pracy sprzętu budowlanego i materiałów budowlanych dla województwa lubuskiego zawartych w zeszytach SEKOCENBUD, a gdyby roboty te nie były tam ujęte, przy uwzględnieniu innych powszechnie dostępnych informacji.</w:t>
      </w:r>
    </w:p>
    <w:p w14:paraId="701AC7D4"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e)</w:t>
      </w:r>
      <w:r w:rsidRPr="00A702DF">
        <w:rPr>
          <w:rFonts w:asciiTheme="minorHAnsi" w:hAnsiTheme="minorHAnsi" w:cstheme="minorHAnsi"/>
        </w:rPr>
        <w:tab/>
        <w:t xml:space="preserve">w przypadku wystąpienia niekorzystnych warunków atmosferycznych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 o czas ich działania; </w:t>
      </w:r>
    </w:p>
    <w:p w14:paraId="4E711131"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f)</w:t>
      </w:r>
      <w:r w:rsidRPr="00A702DF">
        <w:rPr>
          <w:rFonts w:asciiTheme="minorHAnsi" w:hAnsiTheme="minorHAnsi" w:cstheme="minorHAnsi"/>
        </w:rPr>
        <w:tab/>
        <w:t xml:space="preserve">w przypadku wystąpienia opóźnienia w dokonaniu określonych czynności lub ich zaniechania przez właściwe organy administracji państwowej, które nie są następstwem okoliczności, za które Wykonawca ponosi odpowiedzialność – o czas niezbędny do ich wykonania; </w:t>
      </w:r>
    </w:p>
    <w:p w14:paraId="62AD6455"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g)</w:t>
      </w:r>
      <w:r w:rsidRPr="00A702DF">
        <w:rPr>
          <w:rFonts w:asciiTheme="minorHAnsi" w:hAnsiTheme="minorHAnsi" w:cstheme="minorHAnsi"/>
        </w:rPr>
        <w:tab/>
        <w:t xml:space="preserve">w przypadku 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a które Wykonawca udokumentuje i Zamawiający zaakceptuje – o czas niezbędny do ich uzyskania; </w:t>
      </w:r>
    </w:p>
    <w:p w14:paraId="30EF016C" w14:textId="77777777" w:rsidR="00A702DF" w:rsidRPr="00A702DF" w:rsidRDefault="00A702DF" w:rsidP="00C31C7F">
      <w:pPr>
        <w:pStyle w:val="Akapitzlist"/>
        <w:spacing w:after="120"/>
        <w:ind w:left="284"/>
        <w:jc w:val="both"/>
        <w:rPr>
          <w:rFonts w:asciiTheme="minorHAnsi" w:hAnsiTheme="minorHAnsi" w:cstheme="minorHAnsi"/>
        </w:rPr>
      </w:pPr>
      <w:r w:rsidRPr="00A702DF">
        <w:rPr>
          <w:rFonts w:asciiTheme="minorHAnsi" w:hAnsiTheme="minorHAnsi" w:cstheme="minorHAnsi"/>
        </w:rPr>
        <w:t>h)</w:t>
      </w:r>
      <w:r w:rsidRPr="00A702DF">
        <w:rPr>
          <w:rFonts w:asciiTheme="minorHAnsi" w:hAnsiTheme="minorHAnsi" w:cstheme="minorHAnsi"/>
        </w:rPr>
        <w:tab/>
        <w:t xml:space="preserve">w przypadku wstrzymania prac przez Zamawiającego z przyczyn leżących po stronie Zamawiającego - o okres nie dłuższy niż okres wstrzymania prac; </w:t>
      </w:r>
    </w:p>
    <w:p w14:paraId="5C165F54"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i)</w:t>
      </w:r>
      <w:r w:rsidRPr="00A702DF">
        <w:rPr>
          <w:rFonts w:asciiTheme="minorHAnsi" w:hAnsiTheme="minorHAnsi" w:cstheme="minorHAnsi"/>
        </w:rPr>
        <w:tab/>
        <w:t xml:space="preserve">w przypadku konieczności wprowadzenia zmian w dokumentacji wynikłych w toku robót, a warunkujących wykonanie całości przedmiotu umowy zgodnie z przepisami prawa - o czas niezbędny dla uzyskania stosownych uzgodnień, opinii i decyzji administracyjnych oraz naniesienia zmian; </w:t>
      </w:r>
    </w:p>
    <w:p w14:paraId="61540436"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j)</w:t>
      </w:r>
      <w:r w:rsidRPr="00A702DF">
        <w:rPr>
          <w:rFonts w:asciiTheme="minorHAnsi" w:hAnsiTheme="minorHAnsi" w:cstheme="minorHAnsi"/>
        </w:rPr>
        <w:tab/>
        <w:t xml:space="preserve">w przypadku konieczności realizacji Przedmiotu umowy przy zastosowaniu innych rozwiązań technicznych lub materiałowych, ze względu na zmiany obowiązującego prawa lub przepisami powszechnie obowiązującymi - o czas konieczny na opracowanie dokumentacji; </w:t>
      </w:r>
    </w:p>
    <w:p w14:paraId="6F327EA1"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k)</w:t>
      </w:r>
      <w:r w:rsidRPr="00A702DF">
        <w:rPr>
          <w:rFonts w:asciiTheme="minorHAnsi" w:hAnsiTheme="minorHAnsi" w:cstheme="minorHAnsi"/>
        </w:rPr>
        <w:tab/>
        <w:t xml:space="preserve">w przypadku wystąpienia podczas odbioru końcowego konieczności wykonania robót dodatkowych zaleconych przez instytucje zewnętrzne biorące udział w odbiorze końcowym, warunkujących odbiór Przedmiotu umowy i dopuszczenie do użytkowania - o czas niezbędny do ich wykonania; </w:t>
      </w:r>
    </w:p>
    <w:p w14:paraId="7F30DFB8"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l)</w:t>
      </w:r>
      <w:r w:rsidRPr="00A702DF">
        <w:rPr>
          <w:rFonts w:asciiTheme="minorHAnsi" w:hAnsiTheme="minorHAnsi" w:cstheme="minorHAnsi"/>
        </w:rPr>
        <w:tab/>
        <w:t xml:space="preserve">w przypadku wystąpienia braku możliwości wykonywania robót z powodu niedopuszczania do ich wykonywania przez uprawniony organ lub nakazania ich wstrzymania przez uprawniony organ, z przyczyn niezależnych od Wykonawcy - o czas wstrzymania robót; </w:t>
      </w:r>
    </w:p>
    <w:p w14:paraId="11039227"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m)</w:t>
      </w:r>
      <w:r w:rsidRPr="00A702DF">
        <w:rPr>
          <w:rFonts w:asciiTheme="minorHAnsi" w:hAnsiTheme="minorHAnsi" w:cstheme="minorHAnsi"/>
        </w:rPr>
        <w:tab/>
        <w:t xml:space="preserve">w przypadku opóźnienia w przekazaniu ternu budowy, które nie będzie wynikiem działania lub zaniechania Wykonawcy, </w:t>
      </w:r>
    </w:p>
    <w:p w14:paraId="510AA2D5"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n)</w:t>
      </w:r>
      <w:r w:rsidRPr="00A702DF">
        <w:rPr>
          <w:rFonts w:asciiTheme="minorHAnsi" w:hAnsiTheme="minorHAnsi" w:cstheme="minorHAnsi"/>
        </w:rPr>
        <w:tab/>
        <w:t>w przypadku wystąpienia okoliczności, o których mowa w § 2 ust. 5 umowy.</w:t>
      </w:r>
    </w:p>
    <w:p w14:paraId="201595DB"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Zmiana osób lub podwykonawców w przypadku, gdy zmiana osób upoważnionych, jako przedstawicieli stron (inspektorów nadzoru inwestorskiego, kierownika budowy, kierowników robót, (…) w przypadku nieprzewidzianych zdarzeń losowych takich jak choroba, śmierć, ustanie stosunku pracy lub na żądanie Zamawiającego w szczególności w przypadku nienależytego wykonywania obowiązków. W takim przypadku strona dokonująca zmiany zobowiązana jest do pisemnego poinformowania drugiej strony o tym fakcie. Ponadto, Wykonawca zobowiązany jest do przedłożenia Zamawiającemu oświadczenia kierownika budowy oraz kierowników robót o podjęciu obowiązków wraz z kserokopią uprawnień budowlanych i zaświadczenia potwierdzającego członkostwo w Izbie Inżynierów Budownictwa oraz zaświadczeń GINB o wpisie do centralnego rejestru osób posiadających uprawnienia budowlane lub kopię (duplikat) decyzji o wpisie do rejestru GINB (obowiązek legitymowania się w/w dokumentem dotyczy wyłącznie tych osób, które otrzymały decyzje o wpisie z urzędu po dniu wejścia w życie tj. 11 lipca 2003r. zmiany ustawy Prawo budowlane w przedmiotowym zakresie); </w:t>
      </w:r>
    </w:p>
    <w:p w14:paraId="7722A92E"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Zmiana wynagrodzenia może nastąpić w następujących przypadkach:</w:t>
      </w:r>
    </w:p>
    <w:p w14:paraId="07C13383"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konieczności wykonania robót zamiennych lub dodatkowych;</w:t>
      </w:r>
    </w:p>
    <w:p w14:paraId="19E1EE5A"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zaniechania wykonania części robót przez Zamawiającego.</w:t>
      </w:r>
    </w:p>
    <w:p w14:paraId="0B81AA4C"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Wykonanie robót zamiennych w przypadku, gdy na skutek okoliczności wcześniej nieznanych stronom dla prawidłowego wykonania zamówienia konieczne jest wykonanie robót przy zastosowaniu odmiennego rozwiązania.</w:t>
      </w:r>
    </w:p>
    <w:p w14:paraId="086ED08C"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7.</w:t>
      </w:r>
      <w:r w:rsidRPr="00A702DF">
        <w:rPr>
          <w:rFonts w:asciiTheme="minorHAnsi" w:hAnsiTheme="minorHAnsi" w:cstheme="minorHAnsi"/>
        </w:rPr>
        <w:tab/>
        <w:t>Za okoliczności wcześniej stronom nieznane, o których mowa w ust. 6 uznaje się w szczególności:</w:t>
      </w:r>
    </w:p>
    <w:p w14:paraId="1E434169"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a)</w:t>
      </w:r>
      <w:r w:rsidRPr="00A702DF">
        <w:rPr>
          <w:rFonts w:asciiTheme="minorHAnsi" w:hAnsiTheme="minorHAnsi" w:cstheme="minorHAnsi"/>
        </w:rPr>
        <w:tab/>
        <w:t xml:space="preserve">niezinwentaryzowane części sieci, które nie zostały ujęte w ogólnodostępnej dokumentacji </w:t>
      </w:r>
    </w:p>
    <w:p w14:paraId="1531159D"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i o których Zamawiający nie wiedział na etapie udzielania zamówienia,</w:t>
      </w:r>
    </w:p>
    <w:p w14:paraId="1716F1EB"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b)</w:t>
      </w:r>
      <w:r w:rsidRPr="00A702DF">
        <w:rPr>
          <w:rFonts w:asciiTheme="minorHAnsi" w:hAnsiTheme="minorHAnsi" w:cstheme="minorHAnsi"/>
        </w:rPr>
        <w:tab/>
        <w:t>odkrywki przedstawiające inny stan niż wynika to z dokumentacji,</w:t>
      </w:r>
    </w:p>
    <w:p w14:paraId="664B7B97"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c)</w:t>
      </w:r>
      <w:r w:rsidRPr="00A702DF">
        <w:rPr>
          <w:rFonts w:asciiTheme="minorHAnsi" w:hAnsiTheme="minorHAnsi" w:cstheme="minorHAnsi"/>
        </w:rPr>
        <w:tab/>
        <w:t>zmiany jakie nastąpiły po rozstrzygnięciu postępowania o udzielenie zamówienia publicznego, a na które to zmiany żadna ze stron nie miała wpływu</w:t>
      </w:r>
    </w:p>
    <w:p w14:paraId="78D14B09"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 xml:space="preserve"> W przypadku wystąpienia zmiany powszechnie obowiązujących przepisów prawa, w zakresie mającym istotny wpływ na realizację przedmiotu Umowy.</w:t>
      </w:r>
    </w:p>
    <w:p w14:paraId="103889CA"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9.</w:t>
      </w:r>
      <w:r w:rsidRPr="00A702DF">
        <w:rPr>
          <w:rFonts w:asciiTheme="minorHAnsi" w:hAnsiTheme="minorHAnsi" w:cstheme="minorHAnsi"/>
        </w:rPr>
        <w:tab/>
        <w:t xml:space="preserve"> W przypadku zmiany numeru rachunku bankowego Wykonawcy lub Zamawiającego.</w:t>
      </w:r>
    </w:p>
    <w:p w14:paraId="640AC50D"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10.</w:t>
      </w:r>
      <w:r w:rsidRPr="00A702DF">
        <w:rPr>
          <w:rFonts w:asciiTheme="minorHAnsi" w:hAnsiTheme="minorHAnsi" w:cstheme="minorHAnsi"/>
        </w:rPr>
        <w:tab/>
        <w:t>Niezależnie od postanowień zawartych w niniejszym paragrafie, zmiana Umowy może zostać dokonana w każdym przypadku w sytuacjach przewidzianych w Ustawie Prawo Zamówień Publicznych tj. art. 455.</w:t>
      </w:r>
    </w:p>
    <w:p w14:paraId="0C36662F"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11.</w:t>
      </w:r>
      <w:r w:rsidRPr="00A702DF">
        <w:rPr>
          <w:rFonts w:asciiTheme="minorHAnsi" w:hAnsiTheme="minorHAnsi" w:cstheme="minorHAnsi"/>
        </w:rPr>
        <w:tab/>
        <w:t xml:space="preserve"> 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1DFAC01D"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12.</w:t>
      </w:r>
      <w:r w:rsidRPr="00A702DF">
        <w:rPr>
          <w:rFonts w:asciiTheme="minorHAnsi" w:hAnsiTheme="minorHAnsi" w:cstheme="minorHAnsi"/>
        </w:rPr>
        <w:tab/>
        <w:t xml:space="preserve"> Dokonanie zmian, wymaga aneksu do Umowy, podpisanego przez upoważnionych przedstawicieli obu Stron, pod rygorem nieważności bądź aneksu w postaci elektronicznej – opatrzonej kwalifikowanym podpisem elektronicznym, pod rygorem nieważności.</w:t>
      </w:r>
    </w:p>
    <w:p w14:paraId="37A8E45D"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 17</w:t>
      </w:r>
    </w:p>
    <w:p w14:paraId="654D96BB"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KLAUZULA INFORMACYJNA O PRZETWARZANIU DANYCH OSOBOWYCH</w:t>
      </w:r>
    </w:p>
    <w:p w14:paraId="6C9C60B1"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Zgodnie z art. 13 ust. 1 i 2 Rozporządzenia Parlamentu Europejskiego i Rady (UE) 2016/679</w:t>
      </w:r>
    </w:p>
    <w:p w14:paraId="4636618F"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 dnia 27 kwietnia 2016 r. w sprawie ochrony osób fizycznych w związku z przetwarzaniem danych osobowych i w sprawie swobodnego przepływu takich danych i w sprawie swobodnego przepływu takich danych oraz uchylenia dyrektywy 96/46/WE (ogólne rozporządzenie o ochronie danych osobowych) (Dz. Urz. UE L 119 z 04.05.2016, str. 1) zwanego dalej RODO), uprzejmie informujemy że:</w:t>
      </w:r>
    </w:p>
    <w:p w14:paraId="2F497D26" w14:textId="36CA5C20"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administratorem danych osobowych jest Burmistrz Miasta Gozdnica z siedzibą w Gozdnicy (68-130) przy ul. Ceramików 2;</w:t>
      </w:r>
    </w:p>
    <w:p w14:paraId="3152D83F" w14:textId="59AFEF4E"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z administratorem można skontaktować się mailowo: urzad@gozdnica.pl lub pisemnie na adres siedziby administratora;</w:t>
      </w:r>
    </w:p>
    <w:p w14:paraId="523EC0A1" w14:textId="1B55B09D"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Administrator wyznaczył inspektora ochrony danych, z którym można się skontaktować poprzez email: iodo@gozdnica.pl,;</w:t>
      </w:r>
    </w:p>
    <w:p w14:paraId="4C70AEDD" w14:textId="65EAFDE9"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odbiorcami Pani/Pana danych osobowych będą osoby lub podmioty, którym udostępniona zostanie dokumentacja postępowania w oparciu o art.18 oraz art. 74 ustawy PZP;</w:t>
      </w:r>
    </w:p>
    <w:p w14:paraId="19F12DFA" w14:textId="57EC7EF1"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Pani/Pana dane osobowe będą przechowywane, zgodnie z art. 78 ust. 1 PZP, przez okres 4 lat</w:t>
      </w:r>
    </w:p>
    <w:p w14:paraId="547D938E"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od dnia zakończenia postępowania o udzielenie zamówienia, a jeżeli czas trwania umowy przekracza 4 lata, okres przechowywania obejmuje cały czas trwania umowy;</w:t>
      </w:r>
    </w:p>
    <w:p w14:paraId="70929037" w14:textId="663E773D"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obowiązek podania przez Panią/Pana danych osobowych bezpośrednio Pani/Pana dotyczących jest wymogiem określonym w przepisach ustawy PZP, związanym z udziałem w postępowaniu</w:t>
      </w:r>
    </w:p>
    <w:p w14:paraId="41B381D2"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o udzielenie zamówienia publicznego; konsekwencje niepodania określonych danych wynikają</w:t>
      </w:r>
    </w:p>
    <w:p w14:paraId="1E88283D"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 ustawy PZP;</w:t>
      </w:r>
    </w:p>
    <w:p w14:paraId="687C628E" w14:textId="68812EAC"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w odniesieniu do Pani/Pana danych osobowych decyzje nie będą podejmowane w sposób zautomatyzowany, stosownie do art. 22 RODO;</w:t>
      </w:r>
    </w:p>
    <w:p w14:paraId="06DDDCD9" w14:textId="74FF0065"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posiada Pani/Pan:</w:t>
      </w:r>
    </w:p>
    <w:p w14:paraId="086E1C98" w14:textId="4000E47E"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 xml:space="preserve">na podstawie art. 15 RODO prawo dostępu do danych osobowych Pani/Pana dotyczących; </w:t>
      </w:r>
    </w:p>
    <w:p w14:paraId="034BA9B2" w14:textId="325735FB"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08B9C72B" w14:textId="6D561378"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A1A6442" w14:textId="2044BE1E"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 xml:space="preserve">prawo do wniesienia skargi do Prezesa Urzędu Ochrony Danych Osobowych, gdy uzna Pani/Pan, że przetwarzanie danych osobowych Pani/Pana dotyczących narusza przepisy RODO;  </w:t>
      </w:r>
    </w:p>
    <w:p w14:paraId="41852C2E" w14:textId="583BD312"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nie przysługuje Pani/Panu:</w:t>
      </w:r>
    </w:p>
    <w:p w14:paraId="2CFCC711" w14:textId="1C490D6C"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w związku z art. 17 ust. 3 lit. b, d lub e RODO prawo do usunięcia danych osobowych;</w:t>
      </w:r>
    </w:p>
    <w:p w14:paraId="786D8F4B" w14:textId="184E2274"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prawo do przenoszenia danych osobowych, o którym mowa w art. 20 RODO;</w:t>
      </w:r>
    </w:p>
    <w:p w14:paraId="1E1F3253" w14:textId="0D807F23"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na podstawie art. 21 RODO prawo sprzeciwu, wobec przetwarzania danych osobowych,</w:t>
      </w:r>
    </w:p>
    <w:p w14:paraId="2DDA5A38"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 xml:space="preserve">gdyż podstawą prawną przetwarzania Pani/Pana danych osobowych jest art. 6 ust. 1 lit. c RODO; </w:t>
      </w:r>
    </w:p>
    <w:p w14:paraId="2CC3D56F" w14:textId="523D3535" w:rsidR="00A702DF" w:rsidRPr="00A702DF" w:rsidRDefault="00800D8C" w:rsidP="00800D8C">
      <w:pPr>
        <w:pStyle w:val="Akapitzlist"/>
        <w:spacing w:after="120"/>
        <w:ind w:left="284"/>
        <w:jc w:val="both"/>
        <w:rPr>
          <w:rFonts w:asciiTheme="minorHAnsi" w:hAnsiTheme="minorHAnsi" w:cstheme="minorHAnsi"/>
        </w:rPr>
      </w:pPr>
      <w:r>
        <w:rPr>
          <w:rFonts w:asciiTheme="minorHAnsi" w:hAnsiTheme="minorHAnsi" w:cstheme="minorHAnsi"/>
        </w:rPr>
        <w:t>-</w:t>
      </w:r>
      <w:r w:rsidR="00A702DF" w:rsidRPr="00A702DF">
        <w:rPr>
          <w:rFonts w:asciiTheme="minorHAnsi" w:hAnsiTheme="minorHAnsi" w:cstheme="minorHAnsi"/>
        </w:rPr>
        <w:tab/>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6FDFDAEA"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 18</w:t>
      </w:r>
    </w:p>
    <w:p w14:paraId="79DE29CE"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WYSTAWIANIE POŚWIADCZENIA REALIZACJI</w:t>
      </w:r>
    </w:p>
    <w:p w14:paraId="5AF6CC21"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Na pisemny wniosek Wykonawcy, Zamawiający może wystawić dokument, w którym poświadczy wykonanie lub wykonywanie zamówienia, którego dotyczy Umowa. Określenie formy oraz treści powyższego dokumentu pozostaje do uznania Zamawiającego.</w:t>
      </w:r>
    </w:p>
    <w:p w14:paraId="4901F76A"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lastRenderedPageBreak/>
        <w:t>2.</w:t>
      </w:r>
      <w:r w:rsidRPr="00A702DF">
        <w:rPr>
          <w:rFonts w:asciiTheme="minorHAnsi" w:hAnsiTheme="minorHAnsi" w:cstheme="minorHAnsi"/>
        </w:rPr>
        <w:tab/>
        <w:t>Dokument obejmujący poświadczenie wykonania lub wykonywania zamówienia, wystawiony przez Zamawiającego, może być wykorzystywany wyłącznie na potrzeby postępowań o udzielenie zamówienia publicznego. Wykonawca zobowiązuje się do powstrzymania się od wykorzystywania powyższego dokumentu w inny sposób oraz do zapewnienia, że również inne podmioty nie będą się nim posługiwały poza postępowaniami o udzielenie zamówienia publicznego.</w:t>
      </w:r>
    </w:p>
    <w:p w14:paraId="6B7D66C9" w14:textId="77777777" w:rsidR="00A702DF" w:rsidRPr="00A702DF" w:rsidRDefault="00A702DF" w:rsidP="00800D8C">
      <w:pPr>
        <w:pStyle w:val="Akapitzlist"/>
        <w:spacing w:after="120"/>
        <w:ind w:left="284"/>
        <w:jc w:val="both"/>
        <w:rPr>
          <w:rFonts w:asciiTheme="minorHAnsi" w:hAnsiTheme="minorHAnsi" w:cstheme="minorHAnsi"/>
        </w:rPr>
      </w:pPr>
    </w:p>
    <w:p w14:paraId="44DD1F96"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 19</w:t>
      </w:r>
    </w:p>
    <w:p w14:paraId="72118CFD" w14:textId="77777777" w:rsidR="00A702DF" w:rsidRPr="00800D8C" w:rsidRDefault="00A702DF" w:rsidP="00800D8C">
      <w:pPr>
        <w:pStyle w:val="Akapitzlist"/>
        <w:spacing w:after="120"/>
        <w:ind w:left="284"/>
        <w:jc w:val="center"/>
        <w:rPr>
          <w:rFonts w:asciiTheme="minorHAnsi" w:hAnsiTheme="minorHAnsi" w:cstheme="minorHAnsi"/>
          <w:b/>
          <w:bCs/>
        </w:rPr>
      </w:pPr>
      <w:r w:rsidRPr="00800D8C">
        <w:rPr>
          <w:rFonts w:asciiTheme="minorHAnsi" w:hAnsiTheme="minorHAnsi" w:cstheme="minorHAnsi"/>
          <w:b/>
          <w:bCs/>
        </w:rPr>
        <w:t>POSTANOWIENIA KOŃCOWE</w:t>
      </w:r>
    </w:p>
    <w:p w14:paraId="265ABB66"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1.</w:t>
      </w:r>
      <w:r w:rsidRPr="00A702DF">
        <w:rPr>
          <w:rFonts w:asciiTheme="minorHAnsi" w:hAnsiTheme="minorHAnsi" w:cstheme="minorHAnsi"/>
        </w:rPr>
        <w:tab/>
        <w:t>Wszelkie spory powstałe na tle wykonania Umowy Strony zobowiązują się rozstrzygać polubownie, przy pomocy mediacji lub w inny polubowny sposób przed Sądem Polubownym przy Prokuratorii Generalnej Rzeczypospolitej Polskiej, wybranym mediatorem albo osobą prowadzącą inne polubowne rozwiązanie sporu, a w przypadku braku możliwości polubownego rozstrzygnięcia sporów będą one rozstrzygane przez sąd powszechny właściwy dla siedziby Zamawiającego.</w:t>
      </w:r>
    </w:p>
    <w:p w14:paraId="01D40AB4"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2.</w:t>
      </w:r>
      <w:r w:rsidRPr="00A702DF">
        <w:rPr>
          <w:rFonts w:asciiTheme="minorHAnsi" w:hAnsiTheme="minorHAnsi" w:cstheme="minorHAnsi"/>
        </w:rPr>
        <w:tab/>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3EAB5C47"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3.</w:t>
      </w:r>
      <w:r w:rsidRPr="00A702DF">
        <w:rPr>
          <w:rFonts w:asciiTheme="minorHAnsi" w:hAnsiTheme="minorHAnsi" w:cstheme="minorHAnsi"/>
        </w:rPr>
        <w:tab/>
        <w:t>Reprezentanci Wykonawcy podpisujący Umowę oświadczają, że są umocowani do reprezentacji, a złożone dokumenty wymienione na wstępie i dołączone do Umowy są zgodne ze stanem faktycznym firmy Wykonawcy w momencie podpisywania Umowy.</w:t>
      </w:r>
    </w:p>
    <w:p w14:paraId="4EFFF52C"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4.</w:t>
      </w:r>
      <w:r w:rsidRPr="00A702DF">
        <w:rPr>
          <w:rFonts w:asciiTheme="minorHAnsi" w:hAnsiTheme="minorHAnsi" w:cstheme="minorHAnsi"/>
        </w:rPr>
        <w:tab/>
        <w:t xml:space="preserve">Wykonawca, bez pisemnej zgody Zamawiającego, nie może przenosić na osoby trzecie praw </w:t>
      </w:r>
    </w:p>
    <w:p w14:paraId="4C6D809C"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i obowiązków wynikających z Umowy.</w:t>
      </w:r>
    </w:p>
    <w:p w14:paraId="1FEBC288"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5.</w:t>
      </w:r>
      <w:r w:rsidRPr="00A702DF">
        <w:rPr>
          <w:rFonts w:asciiTheme="minorHAnsi" w:hAnsiTheme="minorHAnsi" w:cstheme="minorHAnsi"/>
        </w:rPr>
        <w:tab/>
        <w:t xml:space="preserve">Umowę zawarto w formie pisemnej pod rygorem nieważności. Wszelkie zmiany lub uzupełnienia wymagają dla swojej ważności zachowania formy, o której mowa w zdaniu poprzednim. </w:t>
      </w:r>
    </w:p>
    <w:p w14:paraId="3292976D"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6.</w:t>
      </w:r>
      <w:r w:rsidRPr="00A702DF">
        <w:rPr>
          <w:rFonts w:asciiTheme="minorHAnsi" w:hAnsiTheme="minorHAnsi" w:cstheme="minorHAnsi"/>
        </w:rPr>
        <w:tab/>
        <w:t xml:space="preserve">W sprawach nie uregulowanych Umową stosuje się przepisy powszechnie obowiązujące, </w:t>
      </w:r>
    </w:p>
    <w:p w14:paraId="3CC7F708"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w szczególności przepisy Ustawy Prawo Zamówień Publicznych i Kodeksu cywilnego.</w:t>
      </w:r>
    </w:p>
    <w:p w14:paraId="5E5CBDDA"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7.</w:t>
      </w:r>
      <w:r w:rsidRPr="00A702DF">
        <w:rPr>
          <w:rFonts w:asciiTheme="minorHAnsi" w:hAnsiTheme="minorHAnsi" w:cstheme="minorHAnsi"/>
        </w:rPr>
        <w:tab/>
        <w:t>Umowę sporządzono w trzech jednobrzmiących egzemplarzach, 2 dla Zamawiającego, 1 dla Wykonawcy / Umowę sporządzono w postaci elektronicznej z użyciem kwalifikowanych podpisów elektronicznych.</w:t>
      </w:r>
    </w:p>
    <w:p w14:paraId="26EC4D22"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8.</w:t>
      </w:r>
      <w:r w:rsidRPr="00A702DF">
        <w:rPr>
          <w:rFonts w:asciiTheme="minorHAnsi" w:hAnsiTheme="minorHAnsi" w:cstheme="minorHAnsi"/>
        </w:rPr>
        <w:tab/>
        <w:t>Załączniki do niniejszej umowy stanowią jej integralną część w szczególności:</w:t>
      </w:r>
    </w:p>
    <w:p w14:paraId="5257CB45"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Załącznik nr 1- Oferta Wykonawcy oraz kosztorys ofertowy.</w:t>
      </w:r>
    </w:p>
    <w:p w14:paraId="0D1DFF92"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Załącznik nr 2 – Projekt budowlany, przedmiar, STWiORB</w:t>
      </w:r>
    </w:p>
    <w:p w14:paraId="52E22DEC" w14:textId="77777777"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Załącznik nr 3 - Polisa ubezpieczeniowa</w:t>
      </w:r>
    </w:p>
    <w:p w14:paraId="23930AB4" w14:textId="4A08A52E" w:rsidR="00A702DF" w:rsidRPr="00A702DF" w:rsidRDefault="00A702DF" w:rsidP="00800D8C">
      <w:pPr>
        <w:pStyle w:val="Akapitzlist"/>
        <w:spacing w:after="120"/>
        <w:ind w:left="284"/>
        <w:jc w:val="both"/>
        <w:rPr>
          <w:rFonts w:asciiTheme="minorHAnsi" w:hAnsiTheme="minorHAnsi" w:cstheme="minorHAnsi"/>
        </w:rPr>
      </w:pPr>
      <w:r w:rsidRPr="00A702DF">
        <w:rPr>
          <w:rFonts w:asciiTheme="minorHAnsi" w:hAnsiTheme="minorHAnsi" w:cstheme="minorHAnsi"/>
        </w:rPr>
        <w:t>Załącznik nr 4 – Zabezpieczenie należytego wykonania umowy (w zależności od wniesionej formy)</w:t>
      </w:r>
    </w:p>
    <w:p w14:paraId="382B3587" w14:textId="77777777" w:rsidR="0009563A" w:rsidRDefault="0009563A" w:rsidP="00ED3469">
      <w:pPr>
        <w:autoSpaceDE w:val="0"/>
        <w:autoSpaceDN w:val="0"/>
        <w:adjustRightInd w:val="0"/>
        <w:ind w:firstLine="709"/>
        <w:jc w:val="center"/>
        <w:rPr>
          <w:rFonts w:asciiTheme="minorHAnsi" w:hAnsiTheme="minorHAnsi" w:cstheme="minorHAnsi"/>
          <w:b/>
          <w:sz w:val="22"/>
          <w:szCs w:val="22"/>
        </w:rPr>
      </w:pPr>
    </w:p>
    <w:p w14:paraId="69CE358E" w14:textId="77777777" w:rsidR="0009563A" w:rsidRDefault="0009563A" w:rsidP="00ED3469">
      <w:pPr>
        <w:autoSpaceDE w:val="0"/>
        <w:autoSpaceDN w:val="0"/>
        <w:adjustRightInd w:val="0"/>
        <w:ind w:firstLine="709"/>
        <w:jc w:val="center"/>
        <w:rPr>
          <w:rFonts w:asciiTheme="minorHAnsi" w:hAnsiTheme="minorHAnsi" w:cstheme="minorHAnsi"/>
          <w:b/>
          <w:sz w:val="22"/>
          <w:szCs w:val="22"/>
        </w:rPr>
      </w:pPr>
    </w:p>
    <w:p w14:paraId="67FDC161" w14:textId="77777777" w:rsidR="0009563A" w:rsidRDefault="0009563A" w:rsidP="00ED3469">
      <w:pPr>
        <w:autoSpaceDE w:val="0"/>
        <w:autoSpaceDN w:val="0"/>
        <w:adjustRightInd w:val="0"/>
        <w:ind w:firstLine="709"/>
        <w:jc w:val="center"/>
        <w:rPr>
          <w:rFonts w:asciiTheme="minorHAnsi" w:hAnsiTheme="minorHAnsi" w:cstheme="minorHAnsi"/>
          <w:b/>
          <w:sz w:val="22"/>
          <w:szCs w:val="22"/>
        </w:rPr>
      </w:pPr>
    </w:p>
    <w:p w14:paraId="6763CC63" w14:textId="26E98771" w:rsidR="0024369D" w:rsidRPr="00ED3469" w:rsidRDefault="00884DF8" w:rsidP="00ED3469">
      <w:pPr>
        <w:autoSpaceDE w:val="0"/>
        <w:autoSpaceDN w:val="0"/>
        <w:adjustRightInd w:val="0"/>
        <w:ind w:firstLine="709"/>
        <w:jc w:val="center"/>
        <w:rPr>
          <w:rFonts w:asciiTheme="minorHAnsi" w:hAnsiTheme="minorHAnsi" w:cstheme="minorHAnsi"/>
          <w:b/>
          <w:sz w:val="22"/>
          <w:szCs w:val="22"/>
        </w:rPr>
      </w:pPr>
      <w:r w:rsidRPr="00D97BEB">
        <w:rPr>
          <w:rFonts w:asciiTheme="minorHAnsi" w:hAnsiTheme="minorHAnsi" w:cstheme="minorHAnsi"/>
          <w:b/>
          <w:sz w:val="22"/>
          <w:szCs w:val="22"/>
        </w:rPr>
        <w:lastRenderedPageBreak/>
        <w:t xml:space="preserve">ZAMAWIAJĄCY </w:t>
      </w:r>
      <w:r w:rsidRPr="00D97BEB">
        <w:rPr>
          <w:rFonts w:asciiTheme="minorHAnsi" w:hAnsiTheme="minorHAnsi" w:cstheme="minorHAnsi"/>
          <w:b/>
          <w:sz w:val="22"/>
          <w:szCs w:val="22"/>
        </w:rPr>
        <w:tab/>
      </w:r>
      <w:r w:rsidRPr="00D97BEB">
        <w:rPr>
          <w:rFonts w:asciiTheme="minorHAnsi" w:hAnsiTheme="minorHAnsi" w:cstheme="minorHAnsi"/>
          <w:b/>
          <w:sz w:val="22"/>
          <w:szCs w:val="22"/>
        </w:rPr>
        <w:tab/>
      </w:r>
      <w:r w:rsidRPr="00D97BEB">
        <w:rPr>
          <w:rFonts w:asciiTheme="minorHAnsi" w:hAnsiTheme="minorHAnsi" w:cstheme="minorHAnsi"/>
          <w:b/>
          <w:sz w:val="22"/>
          <w:szCs w:val="22"/>
        </w:rPr>
        <w:tab/>
      </w:r>
      <w:r w:rsidRPr="00D97BEB">
        <w:rPr>
          <w:rFonts w:asciiTheme="minorHAnsi" w:hAnsiTheme="minorHAnsi" w:cstheme="minorHAnsi"/>
          <w:b/>
          <w:sz w:val="22"/>
          <w:szCs w:val="22"/>
        </w:rPr>
        <w:tab/>
      </w:r>
      <w:r w:rsidRPr="00D97BEB">
        <w:rPr>
          <w:rFonts w:asciiTheme="minorHAnsi" w:hAnsiTheme="minorHAnsi" w:cstheme="minorHAnsi"/>
          <w:b/>
          <w:sz w:val="22"/>
          <w:szCs w:val="22"/>
        </w:rPr>
        <w:tab/>
      </w:r>
      <w:r w:rsidRPr="00D97BEB">
        <w:rPr>
          <w:rFonts w:asciiTheme="minorHAnsi" w:hAnsiTheme="minorHAnsi" w:cstheme="minorHAnsi"/>
          <w:b/>
          <w:sz w:val="22"/>
          <w:szCs w:val="22"/>
        </w:rPr>
        <w:tab/>
        <w:t>WYKONAWCA</w:t>
      </w:r>
    </w:p>
    <w:sectPr w:rsidR="0024369D" w:rsidRPr="00ED3469" w:rsidSect="00D41666">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DejaVu Sans">
    <w:altName w:val="MS Mincho"/>
    <w:charset w:val="80"/>
    <w:family w:val="auto"/>
    <w:pitch w:val="variable"/>
  </w:font>
  <w:font w:name="Segoe UI">
    <w:panose1 w:val="020B0502040204020203"/>
    <w:charset w:val="EE"/>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宋体">
    <w:altName w:val="Times New Roma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2E2904C"/>
    <w:name w:val="WW8Num5"/>
    <w:lvl w:ilvl="0">
      <w:start w:val="1"/>
      <w:numFmt w:val="decimal"/>
      <w:lvlText w:val="%1."/>
      <w:lvlJc w:val="left"/>
      <w:pPr>
        <w:tabs>
          <w:tab w:val="num" w:pos="0"/>
        </w:tabs>
        <w:ind w:left="283" w:hanging="283"/>
      </w:pPr>
      <w:rPr>
        <w:b/>
        <w:bCs w:val="0"/>
        <w:strike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F"/>
    <w:multiLevelType w:val="multilevel"/>
    <w:tmpl w:val="165E726E"/>
    <w:name w:val="WW8Num40"/>
    <w:lvl w:ilvl="0">
      <w:start w:val="1"/>
      <w:numFmt w:val="upperRoman"/>
      <w:lvlText w:val="%1."/>
      <w:lvlJc w:val="left"/>
      <w:pPr>
        <w:tabs>
          <w:tab w:val="num" w:pos="747"/>
        </w:tabs>
        <w:ind w:left="747" w:hanging="180"/>
      </w:pPr>
    </w:lvl>
    <w:lvl w:ilvl="1">
      <w:start w:val="1"/>
      <w:numFmt w:val="decimal"/>
      <w:lvlText w:val="%2."/>
      <w:lvlJc w:val="left"/>
      <w:pPr>
        <w:tabs>
          <w:tab w:val="num" w:pos="1440"/>
        </w:tabs>
        <w:ind w:left="1440" w:hanging="360"/>
      </w:pPr>
      <w:rPr>
        <w:b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8514F8"/>
    <w:multiLevelType w:val="hybridMultilevel"/>
    <w:tmpl w:val="204EA6E2"/>
    <w:lvl w:ilvl="0" w:tplc="D3A86098">
      <w:start w:val="1"/>
      <w:numFmt w:val="decimal"/>
      <w:lvlText w:val="%1."/>
      <w:lvlJc w:val="left"/>
      <w:rPr>
        <w:rFonts w:hAnsi="Times New Roman"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03E4D"/>
    <w:multiLevelType w:val="hybridMultilevel"/>
    <w:tmpl w:val="B44A0A68"/>
    <w:numStyleLink w:val="Zaimportowanystyl23"/>
  </w:abstractNum>
  <w:abstractNum w:abstractNumId="4" w15:restartNumberingAfterBreak="0">
    <w:nsid w:val="022F666F"/>
    <w:multiLevelType w:val="hybridMultilevel"/>
    <w:tmpl w:val="C08EA734"/>
    <w:numStyleLink w:val="Zaimportowanystyl4"/>
  </w:abstractNum>
  <w:abstractNum w:abstractNumId="5" w15:restartNumberingAfterBreak="0">
    <w:nsid w:val="02FD5CF9"/>
    <w:multiLevelType w:val="hybridMultilevel"/>
    <w:tmpl w:val="A6BC1FB0"/>
    <w:numStyleLink w:val="Zaimportowanystyl5"/>
  </w:abstractNum>
  <w:abstractNum w:abstractNumId="6" w15:restartNumberingAfterBreak="0">
    <w:nsid w:val="031C6D4E"/>
    <w:multiLevelType w:val="hybridMultilevel"/>
    <w:tmpl w:val="280CD982"/>
    <w:styleLink w:val="Zaimportowanystyl51"/>
    <w:lvl w:ilvl="0" w:tplc="FC3AC6CA">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BEC04460">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7B447D18">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5F7C84BA">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56E8943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8D06BE00">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7F127DF4">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5AA875B6">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4D9CE9EE">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7" w15:restartNumberingAfterBreak="0">
    <w:nsid w:val="05216C64"/>
    <w:multiLevelType w:val="hybridMultilevel"/>
    <w:tmpl w:val="D1A8B698"/>
    <w:lvl w:ilvl="0" w:tplc="EB2A5A18">
      <w:start w:val="1"/>
      <w:numFmt w:val="lowerLetter"/>
      <w:lvlText w:val="%1)"/>
      <w:lvlJc w:val="left"/>
      <w:pPr>
        <w:ind w:left="420" w:hanging="360"/>
      </w:pPr>
      <w:rPr>
        <w:rFonts w:eastAsia="Calibri"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8" w15:restartNumberingAfterBreak="0">
    <w:nsid w:val="07707B08"/>
    <w:multiLevelType w:val="multilevel"/>
    <w:tmpl w:val="99F24A02"/>
    <w:numStyleLink w:val="Zaimportowanystyl391"/>
  </w:abstractNum>
  <w:abstractNum w:abstractNumId="9" w15:restartNumberingAfterBreak="0">
    <w:nsid w:val="0A157FE1"/>
    <w:multiLevelType w:val="hybridMultilevel"/>
    <w:tmpl w:val="740C4B20"/>
    <w:styleLink w:val="Zaimportowanystyl29"/>
    <w:lvl w:ilvl="0" w:tplc="654EF306">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DB863EA6">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BCFE09A2">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D93E9A5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7B84DAA8">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EE2CBED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BBC894C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643CCCAA">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3DB255E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0C611094"/>
    <w:multiLevelType w:val="hybridMultilevel"/>
    <w:tmpl w:val="ED929480"/>
    <w:lvl w:ilvl="0" w:tplc="A0E2A8EC">
      <w:start w:val="1"/>
      <w:numFmt w:val="decimal"/>
      <w:lvlText w:val="%1."/>
      <w:lvlJc w:val="left"/>
      <w:pPr>
        <w:ind w:left="284" w:hanging="284"/>
      </w:pPr>
      <w:rPr>
        <w:rFonts w:ascii="Times New Roman" w:eastAsia="Arial" w:hAnsi="Times New Roman" w:cs="Arial"/>
        <w:b w:val="0"/>
        <w:bCs w:val="0"/>
        <w:i w:val="0"/>
        <w:iCs w:val="0"/>
        <w:caps w:val="0"/>
        <w:smallCaps w:val="0"/>
        <w:strike w:val="0"/>
        <w:dstrike w:val="0"/>
        <w:color w:val="000000"/>
        <w:spacing w:val="0"/>
        <w:w w:val="100"/>
        <w:kern w:val="0"/>
        <w:position w:val="0"/>
        <w:highlight w:val="none"/>
        <w:vertAlign w:val="baseline"/>
      </w:rPr>
    </w:lvl>
    <w:lvl w:ilvl="1" w:tplc="49883DDC">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A27C1978">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754A0ED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FC25AC4">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2A661E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9BD6CE9C">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B3BCDB76">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D489DC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D5D69A1"/>
    <w:multiLevelType w:val="hybridMultilevel"/>
    <w:tmpl w:val="31948862"/>
    <w:numStyleLink w:val="Zaimportowanystyl19"/>
  </w:abstractNum>
  <w:abstractNum w:abstractNumId="12" w15:restartNumberingAfterBreak="0">
    <w:nsid w:val="0FCB1EAA"/>
    <w:multiLevelType w:val="hybridMultilevel"/>
    <w:tmpl w:val="993C3C4E"/>
    <w:numStyleLink w:val="Zaimportowanystyl28"/>
  </w:abstractNum>
  <w:abstractNum w:abstractNumId="13" w15:restartNumberingAfterBreak="0">
    <w:nsid w:val="103912EE"/>
    <w:multiLevelType w:val="hybridMultilevel"/>
    <w:tmpl w:val="15A6EE06"/>
    <w:lvl w:ilvl="0" w:tplc="923C9CB6">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78389C9E">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rPr>
    </w:lvl>
    <w:lvl w:ilvl="2" w:tplc="D51A0464">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rPr>
    </w:lvl>
    <w:lvl w:ilvl="3" w:tplc="BCA6C2CA">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rPr>
    </w:lvl>
    <w:lvl w:ilvl="4" w:tplc="4906D874">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rPr>
    </w:lvl>
    <w:lvl w:ilvl="5" w:tplc="6114CDB0">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rPr>
    </w:lvl>
    <w:lvl w:ilvl="6" w:tplc="69F6A480">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rPr>
    </w:lvl>
    <w:lvl w:ilvl="7" w:tplc="2C50865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rPr>
    </w:lvl>
    <w:lvl w:ilvl="8" w:tplc="FA449D6A">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rPr>
    </w:lvl>
  </w:abstractNum>
  <w:abstractNum w:abstractNumId="14" w15:restartNumberingAfterBreak="0">
    <w:nsid w:val="10AE15BF"/>
    <w:multiLevelType w:val="multilevel"/>
    <w:tmpl w:val="985EC498"/>
    <w:styleLink w:val="WW8Num41"/>
    <w:lvl w:ilvl="0">
      <w:start w:val="1"/>
      <w:numFmt w:val="upperLetter"/>
      <w:lvlText w:val="%1)"/>
      <w:lvlJc w:val="left"/>
      <w:pPr>
        <w:ind w:left="810" w:hanging="360"/>
      </w:pPr>
      <w:rPr>
        <w:rFonts w:ascii="Arial Narrow" w:eastAsia="Calibri" w:hAnsi="Arial Narrow" w:cs="Tahoma"/>
        <w:sz w:val="18"/>
        <w:szCs w:val="18"/>
      </w:rPr>
    </w:lvl>
    <w:lvl w:ilvl="1">
      <w:start w:val="1"/>
      <w:numFmt w:val="decimal"/>
      <w:lvlText w:val="%2."/>
      <w:lvlJc w:val="left"/>
      <w:pPr>
        <w:ind w:left="1575" w:hanging="405"/>
      </w:pPr>
      <w:rPr>
        <w:rFonts w:ascii="Arial Narrow" w:eastAsia="Calibri" w:hAnsi="Arial Narrow" w:cs="Tahoma"/>
        <w:b w:val="0"/>
        <w:sz w:val="18"/>
        <w:szCs w:val="18"/>
      </w:rPr>
    </w:lvl>
    <w:lvl w:ilvl="2">
      <w:start w:val="1"/>
      <w:numFmt w:val="lowerRoman"/>
      <w:lvlText w:val="%3."/>
      <w:lvlJc w:val="right"/>
      <w:pPr>
        <w:ind w:left="2250" w:hanging="180"/>
      </w:pPr>
    </w:lvl>
    <w:lvl w:ilvl="3">
      <w:start w:val="1"/>
      <w:numFmt w:val="decimal"/>
      <w:lvlText w:val="%4."/>
      <w:lvlJc w:val="left"/>
      <w:pPr>
        <w:ind w:left="2970" w:hanging="360"/>
      </w:pPr>
      <w:rPr>
        <w:rFonts w:ascii="Arial Narrow" w:hAnsi="Arial Narrow" w:cs="Tahoma"/>
        <w:b/>
        <w:bCs/>
        <w:sz w:val="18"/>
        <w:szCs w:val="18"/>
      </w:r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5" w15:restartNumberingAfterBreak="0">
    <w:nsid w:val="117E35A6"/>
    <w:multiLevelType w:val="hybridMultilevel"/>
    <w:tmpl w:val="595200D6"/>
    <w:numStyleLink w:val="Zaimportowanystyl7"/>
  </w:abstractNum>
  <w:abstractNum w:abstractNumId="16" w15:restartNumberingAfterBreak="0">
    <w:nsid w:val="13EE48EC"/>
    <w:multiLevelType w:val="hybridMultilevel"/>
    <w:tmpl w:val="B140589C"/>
    <w:styleLink w:val="Zaimportowanystyl22"/>
    <w:lvl w:ilvl="0" w:tplc="E3DC3442">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171045C0">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3B5EEED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ADAAF01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B7E45A5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21F2B5DC">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6846B37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B4EAF40C">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0172EF6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16723911"/>
    <w:multiLevelType w:val="hybridMultilevel"/>
    <w:tmpl w:val="02A82DCE"/>
    <w:styleLink w:val="Zaimportowanystyl3"/>
    <w:lvl w:ilvl="0" w:tplc="93162C76">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09FA34AC">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F2C04998">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D33EAEAE">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C95A2E08">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545CC2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B1CA33EE">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89B6A93E">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41780B9E">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17013224"/>
    <w:multiLevelType w:val="hybridMultilevel"/>
    <w:tmpl w:val="204EA6E2"/>
    <w:lvl w:ilvl="0" w:tplc="D3A86098">
      <w:start w:val="1"/>
      <w:numFmt w:val="decimal"/>
      <w:lvlText w:val="%1."/>
      <w:lvlJc w:val="left"/>
      <w:rPr>
        <w:rFonts w:hAnsi="Times New Roman" w:hint="default"/>
        <w:b w:val="0"/>
        <w:caps w:val="0"/>
        <w:smallCaps w:val="0"/>
        <w:strike w:val="0"/>
        <w:dstrike w:val="0"/>
        <w:color w:val="000000"/>
        <w:spacing w:val="0"/>
        <w:w w:val="100"/>
        <w:kern w:val="0"/>
        <w:position w:val="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72C1E22"/>
    <w:multiLevelType w:val="multilevel"/>
    <w:tmpl w:val="DD5CCD84"/>
    <w:styleLink w:val="Zaimportowanystyl45"/>
    <w:lvl w:ilvl="0">
      <w:start w:val="1"/>
      <w:numFmt w:val="decimal"/>
      <w:lvlText w:val="%1."/>
      <w:lvlJc w:val="left"/>
      <w:pPr>
        <w:tabs>
          <w:tab w:val="left" w:pos="709"/>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24" w:hanging="524"/>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09" w:hanging="709"/>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73" w:hanging="77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35" w:hanging="309"/>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722" w:hanging="15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64" w:hanging="1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60" w:hanging="30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709"/>
          <w:tab w:val="left" w:pos="851"/>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47" w:hanging="153"/>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709"/>
          <w:tab w:val="left" w:pos="851"/>
          <w:tab w:val="left" w:pos="1134"/>
          <w:tab w:val="left" w:pos="2268"/>
          <w:tab w:val="left" w:pos="2835"/>
          <w:tab w:val="left" w:pos="3402"/>
          <w:tab w:val="left" w:pos="3969"/>
          <w:tab w:val="left" w:pos="4536"/>
          <w:tab w:val="left" w:pos="5103"/>
          <w:tab w:val="left" w:pos="5670"/>
          <w:tab w:val="left" w:pos="6237"/>
          <w:tab w:val="left" w:pos="6804"/>
          <w:tab w:val="left" w:pos="7371"/>
          <w:tab w:val="left" w:pos="7938"/>
        </w:tabs>
        <w:ind w:left="1752" w:hanging="61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19034A6C"/>
    <w:multiLevelType w:val="multilevel"/>
    <w:tmpl w:val="99F24A02"/>
    <w:styleLink w:val="Zaimportowanystyl391"/>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15:restartNumberingAfterBreak="0">
    <w:nsid w:val="1E956293"/>
    <w:multiLevelType w:val="multilevel"/>
    <w:tmpl w:val="B85C4A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F8C7745"/>
    <w:multiLevelType w:val="hybridMultilevel"/>
    <w:tmpl w:val="C08EA734"/>
    <w:styleLink w:val="Zaimportowanystyl4"/>
    <w:lvl w:ilvl="0" w:tplc="F904BE5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rPr>
    </w:lvl>
    <w:lvl w:ilvl="1" w:tplc="187A6C52">
      <w:start w:val="1"/>
      <w:numFmt w:val="lowerLetter"/>
      <w:lvlText w:val="%2."/>
      <w:lvlJc w:val="left"/>
      <w:pPr>
        <w:ind w:left="1418" w:hanging="414"/>
      </w:pPr>
      <w:rPr>
        <w:rFonts w:hAnsi="Arial Unicode MS"/>
        <w:caps w:val="0"/>
        <w:smallCaps w:val="0"/>
        <w:strike w:val="0"/>
        <w:dstrike w:val="0"/>
        <w:color w:val="000000"/>
        <w:spacing w:val="0"/>
        <w:w w:val="100"/>
        <w:kern w:val="0"/>
        <w:position w:val="0"/>
        <w:highlight w:val="none"/>
        <w:vertAlign w:val="baseline"/>
      </w:rPr>
    </w:lvl>
    <w:lvl w:ilvl="2" w:tplc="F94698F0">
      <w:start w:val="1"/>
      <w:numFmt w:val="lowerRoman"/>
      <w:lvlText w:val="%3."/>
      <w:lvlJc w:val="left"/>
      <w:pPr>
        <w:ind w:left="2127" w:hanging="337"/>
      </w:pPr>
      <w:rPr>
        <w:rFonts w:hAnsi="Arial Unicode MS"/>
        <w:caps w:val="0"/>
        <w:smallCaps w:val="0"/>
        <w:strike w:val="0"/>
        <w:dstrike w:val="0"/>
        <w:color w:val="000000"/>
        <w:spacing w:val="0"/>
        <w:w w:val="100"/>
        <w:kern w:val="0"/>
        <w:position w:val="0"/>
        <w:highlight w:val="none"/>
        <w:vertAlign w:val="baseline"/>
      </w:rPr>
    </w:lvl>
    <w:lvl w:ilvl="3" w:tplc="AD52A568">
      <w:start w:val="1"/>
      <w:numFmt w:val="decimal"/>
      <w:lvlText w:val="%4."/>
      <w:lvlJc w:val="left"/>
      <w:pPr>
        <w:ind w:left="2836" w:hanging="392"/>
      </w:pPr>
      <w:rPr>
        <w:rFonts w:hAnsi="Arial Unicode MS"/>
        <w:caps w:val="0"/>
        <w:smallCaps w:val="0"/>
        <w:strike w:val="0"/>
        <w:dstrike w:val="0"/>
        <w:color w:val="000000"/>
        <w:spacing w:val="0"/>
        <w:w w:val="100"/>
        <w:kern w:val="0"/>
        <w:position w:val="0"/>
        <w:highlight w:val="none"/>
        <w:vertAlign w:val="baseline"/>
      </w:rPr>
    </w:lvl>
    <w:lvl w:ilvl="4" w:tplc="F3B61816">
      <w:start w:val="1"/>
      <w:numFmt w:val="lowerLetter"/>
      <w:lvlText w:val="%5."/>
      <w:lvlJc w:val="left"/>
      <w:pPr>
        <w:ind w:left="3545" w:hanging="381"/>
      </w:pPr>
      <w:rPr>
        <w:rFonts w:hAnsi="Arial Unicode MS"/>
        <w:caps w:val="0"/>
        <w:smallCaps w:val="0"/>
        <w:strike w:val="0"/>
        <w:dstrike w:val="0"/>
        <w:color w:val="000000"/>
        <w:spacing w:val="0"/>
        <w:w w:val="100"/>
        <w:kern w:val="0"/>
        <w:position w:val="0"/>
        <w:highlight w:val="none"/>
        <w:vertAlign w:val="baseline"/>
      </w:rPr>
    </w:lvl>
    <w:lvl w:ilvl="5" w:tplc="808E6A4A">
      <w:start w:val="1"/>
      <w:numFmt w:val="lowerRoman"/>
      <w:lvlText w:val="%6."/>
      <w:lvlJc w:val="left"/>
      <w:pPr>
        <w:ind w:left="4254" w:hanging="304"/>
      </w:pPr>
      <w:rPr>
        <w:rFonts w:hAnsi="Arial Unicode MS"/>
        <w:caps w:val="0"/>
        <w:smallCaps w:val="0"/>
        <w:strike w:val="0"/>
        <w:dstrike w:val="0"/>
        <w:color w:val="000000"/>
        <w:spacing w:val="0"/>
        <w:w w:val="100"/>
        <w:kern w:val="0"/>
        <w:position w:val="0"/>
        <w:highlight w:val="none"/>
        <w:vertAlign w:val="baseline"/>
      </w:rPr>
    </w:lvl>
    <w:lvl w:ilvl="6" w:tplc="EF0C4522">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rPr>
    </w:lvl>
    <w:lvl w:ilvl="7" w:tplc="7B8644E8">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rPr>
    </w:lvl>
    <w:lvl w:ilvl="8" w:tplc="F516CDFE">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24323C5"/>
    <w:multiLevelType w:val="multilevel"/>
    <w:tmpl w:val="43EC3888"/>
    <w:styleLink w:val="Biecalista1"/>
    <w:lvl w:ilvl="0">
      <w:start w:val="1"/>
      <w:numFmt w:val="decimal"/>
      <w:lvlText w:val="%1)"/>
      <w:lvlJc w:val="left"/>
      <w:pPr>
        <w:ind w:left="900" w:hanging="360"/>
      </w:pPr>
    </w:lvl>
    <w:lvl w:ilvl="1">
      <w:start w:val="1"/>
      <w:numFmt w:val="decimal"/>
      <w:lvlText w:val="%2)"/>
      <w:lvlJc w:val="left"/>
      <w:pPr>
        <w:ind w:left="928" w:hanging="360"/>
      </w:pPr>
    </w:lvl>
    <w:lvl w:ilvl="2">
      <w:start w:val="1"/>
      <w:numFmt w:val="lowerLetter"/>
      <w:lvlText w:val="%3)"/>
      <w:lvlJc w:val="left"/>
      <w:pPr>
        <w:ind w:left="2880" w:hanging="720"/>
      </w:pPr>
      <w:rPr>
        <w:rFonts w:asciiTheme="minorHAnsi" w:eastAsia="Arial" w:hAnsiTheme="minorHAnsi" w:cstheme="minorHAnsi"/>
      </w:r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4" w15:restartNumberingAfterBreak="0">
    <w:nsid w:val="225E330A"/>
    <w:multiLevelType w:val="hybridMultilevel"/>
    <w:tmpl w:val="28385CA0"/>
    <w:lvl w:ilvl="0" w:tplc="04150017">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caps w:val="0"/>
        <w:smallCaps w:val="0"/>
        <w:strike w:val="0"/>
        <w:dstrike w:val="0"/>
        <w:color w:val="000000"/>
        <w:spacing w:val="0"/>
        <w:w w:val="100"/>
        <w:kern w:val="0"/>
        <w:position w:val="0"/>
        <w:highlight w:val="none"/>
        <w:vertAlign w:val="baseline"/>
      </w:rPr>
    </w:lvl>
    <w:lvl w:ilvl="1" w:tplc="4788BE2A">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C62631D6">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25C2E556">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9E9EACA2">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4B28C8B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695A354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91FACFD4">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A900DE6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3BD4138"/>
    <w:multiLevelType w:val="hybridMultilevel"/>
    <w:tmpl w:val="A6BC1FB0"/>
    <w:styleLink w:val="Zaimportowanystyl5"/>
    <w:lvl w:ilvl="0" w:tplc="202C9AEA">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7F74263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FC9EFE26">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A7F881A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1996D5E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890030C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6774534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A1A24A4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0426A2E6">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241E3EEF"/>
    <w:multiLevelType w:val="multilevel"/>
    <w:tmpl w:val="11E82CE6"/>
    <w:styleLink w:val="WWNum2"/>
    <w:lvl w:ilvl="0">
      <w:numFmt w:val="bullet"/>
      <w:lvlText w:val="•"/>
      <w:lvlJc w:val="left"/>
      <w:pPr>
        <w:ind w:left="15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1">
      <w:numFmt w:val="bullet"/>
      <w:lvlText w:val="•"/>
      <w:lvlJc w:val="left"/>
      <w:pPr>
        <w:ind w:left="33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2">
      <w:numFmt w:val="bullet"/>
      <w:lvlText w:val="•"/>
      <w:lvlJc w:val="left"/>
      <w:pPr>
        <w:ind w:left="51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3">
      <w:numFmt w:val="bullet"/>
      <w:lvlText w:val="•"/>
      <w:lvlJc w:val="left"/>
      <w:pPr>
        <w:ind w:left="69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4">
      <w:numFmt w:val="bullet"/>
      <w:lvlText w:val="•"/>
      <w:lvlJc w:val="left"/>
      <w:pPr>
        <w:ind w:left="87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5">
      <w:numFmt w:val="bullet"/>
      <w:lvlText w:val="•"/>
      <w:lvlJc w:val="left"/>
      <w:pPr>
        <w:ind w:left="105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6">
      <w:numFmt w:val="bullet"/>
      <w:lvlText w:val="•"/>
      <w:lvlJc w:val="left"/>
      <w:pPr>
        <w:ind w:left="123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7">
      <w:numFmt w:val="bullet"/>
      <w:lvlText w:val="•"/>
      <w:lvlJc w:val="left"/>
      <w:pPr>
        <w:ind w:left="141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8">
      <w:numFmt w:val="bullet"/>
      <w:lvlText w:val="•"/>
      <w:lvlJc w:val="left"/>
      <w:pPr>
        <w:ind w:left="159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abstractNum>
  <w:abstractNum w:abstractNumId="27" w15:restartNumberingAfterBreak="0">
    <w:nsid w:val="24B14EBC"/>
    <w:multiLevelType w:val="hybridMultilevel"/>
    <w:tmpl w:val="F620BAAE"/>
    <w:numStyleLink w:val="Zaimportowanystyl21"/>
  </w:abstractNum>
  <w:abstractNum w:abstractNumId="28" w15:restartNumberingAfterBreak="0">
    <w:nsid w:val="2589402E"/>
    <w:multiLevelType w:val="multilevel"/>
    <w:tmpl w:val="9288EA7C"/>
    <w:styleLink w:val="WW8Num15"/>
    <w:lvl w:ilvl="0">
      <w:start w:val="1"/>
      <w:numFmt w:val="lowerLetter"/>
      <w:lvlText w:val="%1)"/>
      <w:lvlJc w:val="left"/>
      <w:pPr>
        <w:ind w:left="1571" w:hanging="360"/>
      </w:pPr>
      <w:rPr>
        <w:color w:val="000000"/>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FD7D09"/>
    <w:multiLevelType w:val="multilevel"/>
    <w:tmpl w:val="9A3C5AAA"/>
    <w:styleLink w:val="WW8Num30"/>
    <w:lvl w:ilvl="0">
      <w:start w:val="1"/>
      <w:numFmt w:val="lowerLetter"/>
      <w:lvlText w:val="%1)"/>
      <w:lvlJc w:val="left"/>
      <w:pPr>
        <w:ind w:left="1571" w:hanging="360"/>
      </w:pPr>
      <w:rPr>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28771175"/>
    <w:multiLevelType w:val="hybridMultilevel"/>
    <w:tmpl w:val="15A6EE06"/>
    <w:lvl w:ilvl="0" w:tplc="923C9CB6">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78389C9E">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rPr>
    </w:lvl>
    <w:lvl w:ilvl="2" w:tplc="D51A0464">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rPr>
    </w:lvl>
    <w:lvl w:ilvl="3" w:tplc="BCA6C2CA">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rPr>
    </w:lvl>
    <w:lvl w:ilvl="4" w:tplc="4906D874">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rPr>
    </w:lvl>
    <w:lvl w:ilvl="5" w:tplc="6114CDB0">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rPr>
    </w:lvl>
    <w:lvl w:ilvl="6" w:tplc="69F6A480">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rPr>
    </w:lvl>
    <w:lvl w:ilvl="7" w:tplc="2C50865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rPr>
    </w:lvl>
    <w:lvl w:ilvl="8" w:tplc="FA449D6A">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rPr>
    </w:lvl>
  </w:abstractNum>
  <w:abstractNum w:abstractNumId="32" w15:restartNumberingAfterBreak="0">
    <w:nsid w:val="28F74A08"/>
    <w:multiLevelType w:val="hybridMultilevel"/>
    <w:tmpl w:val="D79AD17E"/>
    <w:styleLink w:val="Zaimportowanystyl6"/>
    <w:lvl w:ilvl="0" w:tplc="4BD6DB50">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rPr>
    </w:lvl>
    <w:lvl w:ilvl="1" w:tplc="0EAAF07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rPr>
    </w:lvl>
    <w:lvl w:ilvl="2" w:tplc="F7EE0754">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rPr>
    </w:lvl>
    <w:lvl w:ilvl="3" w:tplc="8B4C4486">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rPr>
    </w:lvl>
    <w:lvl w:ilvl="4" w:tplc="5866B79A">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rPr>
    </w:lvl>
    <w:lvl w:ilvl="5" w:tplc="135C0C2C">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rPr>
    </w:lvl>
    <w:lvl w:ilvl="6" w:tplc="6E46DA0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rPr>
    </w:lvl>
    <w:lvl w:ilvl="7" w:tplc="96FCB820">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rPr>
    </w:lvl>
    <w:lvl w:ilvl="8" w:tplc="57361AA2">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2B422E97"/>
    <w:multiLevelType w:val="hybridMultilevel"/>
    <w:tmpl w:val="20F6EE50"/>
    <w:styleLink w:val="Numery"/>
    <w:lvl w:ilvl="0" w:tplc="0CCC57FA">
      <w:start w:val="1"/>
      <w:numFmt w:val="decimal"/>
      <w:lvlText w:val="%1."/>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53" w:hanging="253"/>
      </w:pPr>
      <w:rPr>
        <w:rFonts w:hAnsi="Arial Unicode MS"/>
        <w:caps w:val="0"/>
        <w:smallCaps w:val="0"/>
        <w:strike w:val="0"/>
        <w:dstrike w:val="0"/>
        <w:color w:val="000000"/>
        <w:spacing w:val="0"/>
        <w:w w:val="100"/>
        <w:kern w:val="0"/>
        <w:position w:val="0"/>
        <w:highlight w:val="none"/>
        <w:vertAlign w:val="baseline"/>
      </w:rPr>
    </w:lvl>
    <w:lvl w:ilvl="1" w:tplc="913A08B0">
      <w:start w:val="1"/>
      <w:numFmt w:val="decimal"/>
      <w:lvlText w:val="%2."/>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032" w:hanging="232"/>
      </w:pPr>
      <w:rPr>
        <w:rFonts w:hAnsi="Arial Unicode MS"/>
        <w:caps w:val="0"/>
        <w:smallCaps w:val="0"/>
        <w:strike w:val="0"/>
        <w:dstrike w:val="0"/>
        <w:color w:val="000000"/>
        <w:spacing w:val="0"/>
        <w:w w:val="100"/>
        <w:kern w:val="0"/>
        <w:position w:val="0"/>
        <w:highlight w:val="none"/>
        <w:vertAlign w:val="baseline"/>
      </w:rPr>
    </w:lvl>
    <w:lvl w:ilvl="2" w:tplc="AC466F18">
      <w:start w:val="1"/>
      <w:numFmt w:val="decimal"/>
      <w:lvlText w:val="%3."/>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853" w:hanging="253"/>
      </w:pPr>
      <w:rPr>
        <w:rFonts w:hAnsi="Arial Unicode MS"/>
        <w:caps w:val="0"/>
        <w:smallCaps w:val="0"/>
        <w:strike w:val="0"/>
        <w:dstrike w:val="0"/>
        <w:color w:val="000000"/>
        <w:spacing w:val="0"/>
        <w:w w:val="100"/>
        <w:kern w:val="0"/>
        <w:position w:val="0"/>
        <w:highlight w:val="none"/>
        <w:vertAlign w:val="baseline"/>
      </w:rPr>
    </w:lvl>
    <w:lvl w:ilvl="3" w:tplc="77902AB4">
      <w:start w:val="1"/>
      <w:numFmt w:val="decimal"/>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653" w:hanging="253"/>
      </w:pPr>
      <w:rPr>
        <w:rFonts w:hAnsi="Arial Unicode MS"/>
        <w:caps w:val="0"/>
        <w:smallCaps w:val="0"/>
        <w:strike w:val="0"/>
        <w:dstrike w:val="0"/>
        <w:color w:val="000000"/>
        <w:spacing w:val="0"/>
        <w:w w:val="100"/>
        <w:kern w:val="0"/>
        <w:position w:val="0"/>
        <w:highlight w:val="none"/>
        <w:vertAlign w:val="baseline"/>
      </w:rPr>
    </w:lvl>
    <w:lvl w:ilvl="4" w:tplc="C5E8C7D8">
      <w:start w:val="1"/>
      <w:numFmt w:val="decimal"/>
      <w:lvlText w:val="%5."/>
      <w:lvlJc w:val="left"/>
      <w:pPr>
        <w:tabs>
          <w:tab w:val="left" w:pos="709"/>
          <w:tab w:val="left" w:pos="1134"/>
          <w:tab w:val="left" w:pos="1701"/>
          <w:tab w:val="left" w:pos="2268"/>
          <w:tab w:val="left" w:pos="2835"/>
          <w:tab w:val="left" w:pos="3969"/>
          <w:tab w:val="left" w:pos="4536"/>
          <w:tab w:val="left" w:pos="5103"/>
          <w:tab w:val="left" w:pos="5670"/>
          <w:tab w:val="left" w:pos="6237"/>
          <w:tab w:val="left" w:pos="6804"/>
          <w:tab w:val="left" w:pos="7371"/>
          <w:tab w:val="left" w:pos="7938"/>
        </w:tabs>
        <w:ind w:left="3453" w:hanging="253"/>
      </w:pPr>
      <w:rPr>
        <w:rFonts w:hAnsi="Arial Unicode MS"/>
        <w:caps w:val="0"/>
        <w:smallCaps w:val="0"/>
        <w:strike w:val="0"/>
        <w:dstrike w:val="0"/>
        <w:color w:val="000000"/>
        <w:spacing w:val="0"/>
        <w:w w:val="100"/>
        <w:kern w:val="0"/>
        <w:position w:val="0"/>
        <w:highlight w:val="none"/>
        <w:vertAlign w:val="baseline"/>
      </w:rPr>
    </w:lvl>
    <w:lvl w:ilvl="5" w:tplc="65B09CCE">
      <w:start w:val="1"/>
      <w:numFmt w:val="decimal"/>
      <w:lvlText w:val="%6."/>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253" w:hanging="253"/>
      </w:pPr>
      <w:rPr>
        <w:rFonts w:hAnsi="Arial Unicode MS"/>
        <w:caps w:val="0"/>
        <w:smallCaps w:val="0"/>
        <w:strike w:val="0"/>
        <w:dstrike w:val="0"/>
        <w:color w:val="000000"/>
        <w:spacing w:val="0"/>
        <w:w w:val="100"/>
        <w:kern w:val="0"/>
        <w:position w:val="0"/>
        <w:highlight w:val="none"/>
        <w:vertAlign w:val="baseline"/>
      </w:rPr>
    </w:lvl>
    <w:lvl w:ilvl="6" w:tplc="18EC6B0E">
      <w:start w:val="1"/>
      <w:numFmt w:val="decimal"/>
      <w:lvlText w:val="%7."/>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053" w:hanging="253"/>
      </w:pPr>
      <w:rPr>
        <w:rFonts w:hAnsi="Arial Unicode MS"/>
        <w:caps w:val="0"/>
        <w:smallCaps w:val="0"/>
        <w:strike w:val="0"/>
        <w:dstrike w:val="0"/>
        <w:color w:val="000000"/>
        <w:spacing w:val="0"/>
        <w:w w:val="100"/>
        <w:kern w:val="0"/>
        <w:position w:val="0"/>
        <w:highlight w:val="none"/>
        <w:vertAlign w:val="baseline"/>
      </w:rPr>
    </w:lvl>
    <w:lvl w:ilvl="7" w:tplc="8496F85C">
      <w:start w:val="1"/>
      <w:numFmt w:val="decimal"/>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853" w:hanging="253"/>
      </w:pPr>
      <w:rPr>
        <w:rFonts w:hAnsi="Arial Unicode MS"/>
        <w:caps w:val="0"/>
        <w:smallCaps w:val="0"/>
        <w:strike w:val="0"/>
        <w:dstrike w:val="0"/>
        <w:color w:val="000000"/>
        <w:spacing w:val="0"/>
        <w:w w:val="100"/>
        <w:kern w:val="0"/>
        <w:position w:val="0"/>
        <w:highlight w:val="none"/>
        <w:vertAlign w:val="baseline"/>
      </w:rPr>
    </w:lvl>
    <w:lvl w:ilvl="8" w:tplc="69B498F2">
      <w:start w:val="1"/>
      <w:numFmt w:val="decimal"/>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53" w:hanging="253"/>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2B476ECD"/>
    <w:multiLevelType w:val="hybridMultilevel"/>
    <w:tmpl w:val="8B4C8A88"/>
    <w:lvl w:ilvl="0" w:tplc="F90E302A">
      <w:start w:val="1"/>
      <w:numFmt w:val="decimal"/>
      <w:lvlText w:val="%1)"/>
      <w:lvlJc w:val="left"/>
      <w:pPr>
        <w:ind w:left="786" w:hanging="360"/>
      </w:pPr>
      <w:rPr>
        <w:rFonts w:asciiTheme="minorHAnsi" w:eastAsia="Times New Roman" w:hAnsiTheme="minorHAnsi" w:cstheme="minorHAns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2B896B64"/>
    <w:multiLevelType w:val="hybridMultilevel"/>
    <w:tmpl w:val="43B87F06"/>
    <w:styleLink w:val="Zaimportowanystyl9"/>
    <w:lvl w:ilvl="0" w:tplc="9910A276">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FBFA588A">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3376BC7C">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7BF031A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6038D6E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F4587BF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523E76F6">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411C4C12">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A900D0D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2EF11EA9"/>
    <w:multiLevelType w:val="hybridMultilevel"/>
    <w:tmpl w:val="CDF26E70"/>
    <w:styleLink w:val="Zaimportowanystyl41"/>
    <w:lvl w:ilvl="0" w:tplc="335CA79A">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rPr>
    </w:lvl>
    <w:lvl w:ilvl="1" w:tplc="67E8853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rPr>
    </w:lvl>
    <w:lvl w:ilvl="2" w:tplc="AD30B9EE">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rPr>
    </w:lvl>
    <w:lvl w:ilvl="3" w:tplc="5F7EF5BC">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rPr>
    </w:lvl>
    <w:lvl w:ilvl="4" w:tplc="F154D3F0">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rPr>
    </w:lvl>
    <w:lvl w:ilvl="5" w:tplc="13F4C2A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rPr>
    </w:lvl>
    <w:lvl w:ilvl="6" w:tplc="1DDA9496">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rPr>
    </w:lvl>
    <w:lvl w:ilvl="7" w:tplc="CF2C7EB6">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rPr>
    </w:lvl>
    <w:lvl w:ilvl="8" w:tplc="7006288C">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rPr>
    </w:lvl>
  </w:abstractNum>
  <w:abstractNum w:abstractNumId="37" w15:restartNumberingAfterBreak="0">
    <w:nsid w:val="2FDB22BA"/>
    <w:multiLevelType w:val="hybridMultilevel"/>
    <w:tmpl w:val="6D7C9648"/>
    <w:lvl w:ilvl="0" w:tplc="B6CC28D8">
      <w:start w:val="1"/>
      <w:numFmt w:val="decimal"/>
      <w:lvlText w:val="%1)"/>
      <w:lvlJc w:val="left"/>
      <w:pPr>
        <w:ind w:left="644" w:hanging="360"/>
      </w:pPr>
      <w:rPr>
        <w:rFonts w:eastAsia="Calibri"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31C34308"/>
    <w:multiLevelType w:val="hybridMultilevel"/>
    <w:tmpl w:val="993C3C4E"/>
    <w:styleLink w:val="Zaimportowanystyl28"/>
    <w:lvl w:ilvl="0" w:tplc="FE186BBE">
      <w:start w:val="1"/>
      <w:numFmt w:val="lowerLetter"/>
      <w:lvlText w:val="%1)"/>
      <w:lvlJc w:val="left"/>
      <w:pPr>
        <w:tabs>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D0C6C3B4">
      <w:start w:val="1"/>
      <w:numFmt w:val="lowerLetter"/>
      <w:lvlText w:val="%2."/>
      <w:lvlJc w:val="left"/>
      <w:pPr>
        <w:tabs>
          <w:tab w:val="left" w:pos="1134"/>
          <w:tab w:val="num" w:pos="1880"/>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27"/>
      </w:pPr>
      <w:rPr>
        <w:rFonts w:hAnsi="Arial Unicode MS"/>
        <w:caps w:val="0"/>
        <w:smallCaps w:val="0"/>
        <w:strike w:val="0"/>
        <w:dstrike w:val="0"/>
        <w:color w:val="000000"/>
        <w:spacing w:val="0"/>
        <w:w w:val="100"/>
        <w:kern w:val="0"/>
        <w:position w:val="0"/>
        <w:highlight w:val="none"/>
        <w:vertAlign w:val="baseline"/>
      </w:rPr>
    </w:lvl>
    <w:lvl w:ilvl="2" w:tplc="4498ED98">
      <w:start w:val="1"/>
      <w:numFmt w:val="lowerRoman"/>
      <w:lvlText w:val="%3."/>
      <w:lvlJc w:val="left"/>
      <w:pPr>
        <w:tabs>
          <w:tab w:val="left" w:pos="1134"/>
          <w:tab w:val="left" w:pos="1701"/>
          <w:tab w:val="left" w:pos="2268"/>
          <w:tab w:val="num" w:pos="2567"/>
          <w:tab w:val="left" w:pos="2835"/>
          <w:tab w:val="left" w:pos="3402"/>
          <w:tab w:val="left" w:pos="3969"/>
          <w:tab w:val="left" w:pos="4536"/>
          <w:tab w:val="left" w:pos="5103"/>
          <w:tab w:val="left" w:pos="5670"/>
          <w:tab w:val="left" w:pos="6237"/>
          <w:tab w:val="left" w:pos="6804"/>
          <w:tab w:val="left" w:pos="7371"/>
          <w:tab w:val="left" w:pos="7938"/>
        </w:tabs>
        <w:ind w:left="2284" w:firstLine="90"/>
      </w:pPr>
      <w:rPr>
        <w:rFonts w:hAnsi="Arial Unicode MS"/>
        <w:caps w:val="0"/>
        <w:smallCaps w:val="0"/>
        <w:strike w:val="0"/>
        <w:dstrike w:val="0"/>
        <w:color w:val="000000"/>
        <w:spacing w:val="0"/>
        <w:w w:val="100"/>
        <w:kern w:val="0"/>
        <w:position w:val="0"/>
        <w:highlight w:val="none"/>
        <w:vertAlign w:val="baseline"/>
      </w:rPr>
    </w:lvl>
    <w:lvl w:ilvl="3" w:tplc="8EC6AF98">
      <w:start w:val="1"/>
      <w:numFmt w:val="decimal"/>
      <w:suff w:val="nothing"/>
      <w:lvlText w:val="%4."/>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firstLine="165"/>
      </w:pPr>
      <w:rPr>
        <w:rFonts w:hAnsi="Arial Unicode MS"/>
        <w:caps w:val="0"/>
        <w:smallCaps w:val="0"/>
        <w:strike w:val="0"/>
        <w:dstrike w:val="0"/>
        <w:color w:val="000000"/>
        <w:spacing w:val="0"/>
        <w:w w:val="100"/>
        <w:kern w:val="0"/>
        <w:position w:val="0"/>
        <w:highlight w:val="none"/>
        <w:vertAlign w:val="baseline"/>
      </w:rPr>
    </w:lvl>
    <w:lvl w:ilvl="4" w:tplc="DA8822DC">
      <w:start w:val="1"/>
      <w:numFmt w:val="lowerLetter"/>
      <w:lvlText w:val="%5."/>
      <w:lvlJc w:val="left"/>
      <w:pPr>
        <w:tabs>
          <w:tab w:val="left" w:pos="1134"/>
          <w:tab w:val="left" w:pos="1701"/>
          <w:tab w:val="left" w:pos="2268"/>
          <w:tab w:val="left" w:pos="2835"/>
          <w:tab w:val="left" w:pos="3402"/>
          <w:tab w:val="num" w:pos="4040"/>
          <w:tab w:val="left" w:pos="4536"/>
          <w:tab w:val="left" w:pos="5103"/>
          <w:tab w:val="left" w:pos="5670"/>
          <w:tab w:val="left" w:pos="6237"/>
          <w:tab w:val="left" w:pos="6804"/>
          <w:tab w:val="left" w:pos="7371"/>
          <w:tab w:val="left" w:pos="7938"/>
        </w:tabs>
        <w:ind w:left="3757" w:hanging="27"/>
      </w:pPr>
      <w:rPr>
        <w:rFonts w:hAnsi="Arial Unicode MS"/>
        <w:caps w:val="0"/>
        <w:smallCaps w:val="0"/>
        <w:strike w:val="0"/>
        <w:dstrike w:val="0"/>
        <w:color w:val="000000"/>
        <w:spacing w:val="0"/>
        <w:w w:val="100"/>
        <w:kern w:val="0"/>
        <w:position w:val="0"/>
        <w:highlight w:val="none"/>
        <w:vertAlign w:val="baseline"/>
      </w:rPr>
    </w:lvl>
    <w:lvl w:ilvl="5" w:tplc="AE404052">
      <w:start w:val="1"/>
      <w:numFmt w:val="lowerRoman"/>
      <w:lvlText w:val="%6."/>
      <w:lvlJc w:val="left"/>
      <w:pPr>
        <w:tabs>
          <w:tab w:val="left" w:pos="1134"/>
          <w:tab w:val="left" w:pos="1701"/>
          <w:tab w:val="left" w:pos="2268"/>
          <w:tab w:val="left" w:pos="2835"/>
          <w:tab w:val="left" w:pos="3402"/>
          <w:tab w:val="left" w:pos="3969"/>
          <w:tab w:val="left" w:pos="4536"/>
          <w:tab w:val="num" w:pos="4752"/>
          <w:tab w:val="left" w:pos="5103"/>
          <w:tab w:val="left" w:pos="5670"/>
          <w:tab w:val="left" w:pos="6237"/>
          <w:tab w:val="left" w:pos="6804"/>
          <w:tab w:val="left" w:pos="7371"/>
          <w:tab w:val="left" w:pos="7938"/>
        </w:tabs>
        <w:ind w:left="4469" w:firstLine="65"/>
      </w:pPr>
      <w:rPr>
        <w:rFonts w:hAnsi="Arial Unicode MS"/>
        <w:caps w:val="0"/>
        <w:smallCaps w:val="0"/>
        <w:strike w:val="0"/>
        <w:dstrike w:val="0"/>
        <w:color w:val="000000"/>
        <w:spacing w:val="0"/>
        <w:w w:val="100"/>
        <w:kern w:val="0"/>
        <w:position w:val="0"/>
        <w:highlight w:val="none"/>
        <w:vertAlign w:val="baseline"/>
      </w:rPr>
    </w:lvl>
    <w:lvl w:ilvl="6" w:tplc="F54CF08C">
      <w:start w:val="1"/>
      <w:numFmt w:val="decimal"/>
      <w:lvlText w:val="%7."/>
      <w:lvlJc w:val="left"/>
      <w:pPr>
        <w:tabs>
          <w:tab w:val="left" w:pos="1134"/>
          <w:tab w:val="left" w:pos="1701"/>
          <w:tab w:val="left" w:pos="2268"/>
          <w:tab w:val="left" w:pos="2835"/>
          <w:tab w:val="left" w:pos="3402"/>
          <w:tab w:val="left" w:pos="3969"/>
          <w:tab w:val="left" w:pos="4536"/>
          <w:tab w:val="left" w:pos="5103"/>
          <w:tab w:val="num" w:pos="5406"/>
          <w:tab w:val="left" w:pos="5670"/>
          <w:tab w:val="left" w:pos="6237"/>
          <w:tab w:val="left" w:pos="6804"/>
          <w:tab w:val="left" w:pos="7371"/>
          <w:tab w:val="left" w:pos="7938"/>
        </w:tabs>
        <w:ind w:left="5123" w:firstLine="47"/>
      </w:pPr>
      <w:rPr>
        <w:rFonts w:hAnsi="Arial Unicode MS"/>
        <w:caps w:val="0"/>
        <w:smallCaps w:val="0"/>
        <w:strike w:val="0"/>
        <w:dstrike w:val="0"/>
        <w:color w:val="000000"/>
        <w:spacing w:val="0"/>
        <w:w w:val="100"/>
        <w:kern w:val="0"/>
        <w:position w:val="0"/>
        <w:highlight w:val="none"/>
        <w:vertAlign w:val="baseline"/>
      </w:rPr>
    </w:lvl>
    <w:lvl w:ilvl="7" w:tplc="C2FE0ED4">
      <w:start w:val="1"/>
      <w:numFmt w:val="lowerLetter"/>
      <w:lvlText w:val="%8."/>
      <w:lvlJc w:val="left"/>
      <w:pPr>
        <w:tabs>
          <w:tab w:val="left" w:pos="1134"/>
          <w:tab w:val="left" w:pos="1701"/>
          <w:tab w:val="left" w:pos="2268"/>
          <w:tab w:val="left" w:pos="2835"/>
          <w:tab w:val="left" w:pos="3402"/>
          <w:tab w:val="left" w:pos="3969"/>
          <w:tab w:val="left" w:pos="4536"/>
          <w:tab w:val="left" w:pos="5103"/>
          <w:tab w:val="left" w:pos="5670"/>
          <w:tab w:val="num" w:pos="6200"/>
          <w:tab w:val="left" w:pos="6237"/>
          <w:tab w:val="left" w:pos="6804"/>
          <w:tab w:val="left" w:pos="7371"/>
          <w:tab w:val="left" w:pos="7938"/>
        </w:tabs>
        <w:ind w:left="5917" w:hanging="27"/>
      </w:pPr>
      <w:rPr>
        <w:rFonts w:hAnsi="Arial Unicode MS"/>
        <w:caps w:val="0"/>
        <w:smallCaps w:val="0"/>
        <w:strike w:val="0"/>
        <w:dstrike w:val="0"/>
        <w:color w:val="000000"/>
        <w:spacing w:val="0"/>
        <w:w w:val="100"/>
        <w:kern w:val="0"/>
        <w:position w:val="0"/>
        <w:highlight w:val="none"/>
        <w:vertAlign w:val="baseline"/>
      </w:rPr>
    </w:lvl>
    <w:lvl w:ilvl="8" w:tplc="15A6E2D0">
      <w:start w:val="1"/>
      <w:numFmt w:val="lowerRoman"/>
      <w:lvlText w:val="%9."/>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num" w:pos="6912"/>
          <w:tab w:val="left" w:pos="7371"/>
          <w:tab w:val="left" w:pos="7938"/>
        </w:tabs>
        <w:ind w:left="6629" w:firstLine="65"/>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3477687E"/>
    <w:multiLevelType w:val="hybridMultilevel"/>
    <w:tmpl w:val="B140589C"/>
    <w:numStyleLink w:val="Zaimportowanystyl22"/>
  </w:abstractNum>
  <w:abstractNum w:abstractNumId="40" w15:restartNumberingAfterBreak="0">
    <w:nsid w:val="35FB22B8"/>
    <w:multiLevelType w:val="multilevel"/>
    <w:tmpl w:val="720813BA"/>
    <w:styleLink w:val="WW8Num11"/>
    <w:lvl w:ilvl="0">
      <w:start w:val="1"/>
      <w:numFmt w:val="decimal"/>
      <w:lvlText w:val="%1."/>
      <w:lvlJc w:val="left"/>
      <w:pPr>
        <w:ind w:left="360" w:hanging="360"/>
      </w:pPr>
      <w:rPr>
        <w:rFonts w:ascii="Arial Narrow" w:hAnsi="Arial Narrow" w:cs="Tahoma"/>
        <w:color w:val="000000"/>
        <w:sz w:val="18"/>
        <w:szCs w:val="18"/>
      </w:rPr>
    </w:lvl>
    <w:lvl w:ilvl="1">
      <w:start w:val="1"/>
      <w:numFmt w:val="lowerLetter"/>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015EFE"/>
    <w:multiLevelType w:val="hybridMultilevel"/>
    <w:tmpl w:val="E5929C48"/>
    <w:lvl w:ilvl="0" w:tplc="7974F5D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71B4AA7"/>
    <w:multiLevelType w:val="hybridMultilevel"/>
    <w:tmpl w:val="ED929480"/>
    <w:lvl w:ilvl="0" w:tplc="A0E2A8EC">
      <w:start w:val="1"/>
      <w:numFmt w:val="decimal"/>
      <w:lvlText w:val="%1."/>
      <w:lvlJc w:val="left"/>
      <w:pPr>
        <w:ind w:left="284" w:hanging="284"/>
      </w:pPr>
      <w:rPr>
        <w:rFonts w:ascii="Times New Roman" w:eastAsia="Arial" w:hAnsi="Times New Roman" w:cs="Arial"/>
        <w:b w:val="0"/>
        <w:bCs w:val="0"/>
        <w:i w:val="0"/>
        <w:iCs w:val="0"/>
        <w:caps w:val="0"/>
        <w:smallCaps w:val="0"/>
        <w:strike w:val="0"/>
        <w:dstrike w:val="0"/>
        <w:color w:val="000000"/>
        <w:spacing w:val="0"/>
        <w:w w:val="100"/>
        <w:kern w:val="0"/>
        <w:position w:val="0"/>
        <w:highlight w:val="none"/>
        <w:vertAlign w:val="baseline"/>
      </w:rPr>
    </w:lvl>
    <w:lvl w:ilvl="1" w:tplc="49883DDC">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A27C1978">
      <w:start w:val="1"/>
      <w:numFmt w:val="lowerRoman"/>
      <w:lvlText w:val="%3."/>
      <w:lvlJc w:val="left"/>
      <w:pPr>
        <w:ind w:left="172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754A0ED8">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AFC25AC4">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2A661E2">
      <w:start w:val="1"/>
      <w:numFmt w:val="lowerRoman"/>
      <w:lvlText w:val="%6."/>
      <w:lvlJc w:val="left"/>
      <w:pPr>
        <w:ind w:left="388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9BD6CE9C">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B3BCDB76">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D489DC2">
      <w:start w:val="1"/>
      <w:numFmt w:val="lowerRoman"/>
      <w:lvlText w:val="%9."/>
      <w:lvlJc w:val="left"/>
      <w:pPr>
        <w:ind w:left="6044" w:hanging="21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39802C76"/>
    <w:multiLevelType w:val="multilevel"/>
    <w:tmpl w:val="C46AA0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C7D490B"/>
    <w:multiLevelType w:val="hybridMultilevel"/>
    <w:tmpl w:val="15A6EE06"/>
    <w:numStyleLink w:val="Zaimportowanystyl30"/>
  </w:abstractNum>
  <w:abstractNum w:abstractNumId="45" w15:restartNumberingAfterBreak="0">
    <w:nsid w:val="3F142A98"/>
    <w:multiLevelType w:val="multilevel"/>
    <w:tmpl w:val="6986A81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6" w15:restartNumberingAfterBreak="0">
    <w:nsid w:val="3FBF42BA"/>
    <w:multiLevelType w:val="multilevel"/>
    <w:tmpl w:val="CBD2C0DA"/>
    <w:styleLink w:val="Zaimportowanystyl27"/>
    <w:lvl w:ilvl="0">
      <w:start w:val="1"/>
      <w:numFmt w:val="decimal"/>
      <w:lvlText w:val="%1)"/>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77" w:hanging="39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19" w:hanging="619"/>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42056C8D"/>
    <w:multiLevelType w:val="hybridMultilevel"/>
    <w:tmpl w:val="7878F762"/>
    <w:styleLink w:val="Zaimportowanystyl34"/>
    <w:lvl w:ilvl="0" w:tplc="F496CFBC">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b/>
        <w:bCs/>
        <w:caps w:val="0"/>
        <w:smallCaps w:val="0"/>
        <w:strike w:val="0"/>
        <w:dstrike w:val="0"/>
        <w:color w:val="000000"/>
        <w:spacing w:val="0"/>
        <w:w w:val="100"/>
        <w:kern w:val="0"/>
        <w:position w:val="0"/>
        <w:highlight w:val="none"/>
        <w:vertAlign w:val="baseline"/>
      </w:rPr>
    </w:lvl>
    <w:lvl w:ilvl="1" w:tplc="DEC613FC">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b/>
        <w:bCs/>
        <w:caps w:val="0"/>
        <w:smallCaps w:val="0"/>
        <w:strike w:val="0"/>
        <w:dstrike w:val="0"/>
        <w:color w:val="000000"/>
        <w:spacing w:val="0"/>
        <w:w w:val="100"/>
        <w:kern w:val="0"/>
        <w:position w:val="0"/>
        <w:highlight w:val="none"/>
        <w:vertAlign w:val="baseline"/>
      </w:rPr>
    </w:lvl>
    <w:lvl w:ilvl="2" w:tplc="009A736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1"/>
      </w:pPr>
      <w:rPr>
        <w:rFonts w:hAnsi="Arial Unicode MS"/>
        <w:b/>
        <w:bCs/>
        <w:caps w:val="0"/>
        <w:smallCaps w:val="0"/>
        <w:strike w:val="0"/>
        <w:dstrike w:val="0"/>
        <w:color w:val="000000"/>
        <w:spacing w:val="0"/>
        <w:w w:val="100"/>
        <w:kern w:val="0"/>
        <w:position w:val="0"/>
        <w:highlight w:val="none"/>
        <w:vertAlign w:val="baseline"/>
      </w:rPr>
    </w:lvl>
    <w:lvl w:ilvl="3" w:tplc="E17851CE">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b/>
        <w:bCs/>
        <w:caps w:val="0"/>
        <w:smallCaps w:val="0"/>
        <w:strike w:val="0"/>
        <w:dstrike w:val="0"/>
        <w:color w:val="000000"/>
        <w:spacing w:val="0"/>
        <w:w w:val="100"/>
        <w:kern w:val="0"/>
        <w:position w:val="0"/>
        <w:highlight w:val="none"/>
        <w:vertAlign w:val="baseline"/>
      </w:rPr>
    </w:lvl>
    <w:lvl w:ilvl="4" w:tplc="CDBC3F9A">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b/>
        <w:bCs/>
        <w:caps w:val="0"/>
        <w:smallCaps w:val="0"/>
        <w:strike w:val="0"/>
        <w:dstrike w:val="0"/>
        <w:color w:val="000000"/>
        <w:spacing w:val="0"/>
        <w:w w:val="100"/>
        <w:kern w:val="0"/>
        <w:position w:val="0"/>
        <w:highlight w:val="none"/>
        <w:vertAlign w:val="baseline"/>
      </w:rPr>
    </w:lvl>
    <w:lvl w:ilvl="5" w:tplc="4064A71C">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6"/>
      </w:pPr>
      <w:rPr>
        <w:rFonts w:hAnsi="Arial Unicode MS"/>
        <w:b/>
        <w:bCs/>
        <w:caps w:val="0"/>
        <w:smallCaps w:val="0"/>
        <w:strike w:val="0"/>
        <w:dstrike w:val="0"/>
        <w:color w:val="000000"/>
        <w:spacing w:val="0"/>
        <w:w w:val="100"/>
        <w:kern w:val="0"/>
        <w:position w:val="0"/>
        <w:highlight w:val="none"/>
        <w:vertAlign w:val="baseline"/>
      </w:rPr>
    </w:lvl>
    <w:lvl w:ilvl="6" w:tplc="68AE6BD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b/>
        <w:bCs/>
        <w:caps w:val="0"/>
        <w:smallCaps w:val="0"/>
        <w:strike w:val="0"/>
        <w:dstrike w:val="0"/>
        <w:color w:val="000000"/>
        <w:spacing w:val="0"/>
        <w:w w:val="100"/>
        <w:kern w:val="0"/>
        <w:position w:val="0"/>
        <w:highlight w:val="none"/>
        <w:vertAlign w:val="baseline"/>
      </w:rPr>
    </w:lvl>
    <w:lvl w:ilvl="7" w:tplc="BFEEC4EC">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b/>
        <w:bCs/>
        <w:caps w:val="0"/>
        <w:smallCaps w:val="0"/>
        <w:strike w:val="0"/>
        <w:dstrike w:val="0"/>
        <w:color w:val="000000"/>
        <w:spacing w:val="0"/>
        <w:w w:val="100"/>
        <w:kern w:val="0"/>
        <w:position w:val="0"/>
        <w:highlight w:val="none"/>
        <w:vertAlign w:val="baseline"/>
      </w:rPr>
    </w:lvl>
    <w:lvl w:ilvl="8" w:tplc="40A0CF5C">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6"/>
      </w:pPr>
      <w:rPr>
        <w:rFonts w:hAnsi="Arial Unicode MS"/>
        <w:b/>
        <w:bCs/>
        <w:caps w:val="0"/>
        <w:smallCaps w:val="0"/>
        <w:strike w:val="0"/>
        <w:dstrike w:val="0"/>
        <w:color w:val="000000"/>
        <w:spacing w:val="0"/>
        <w:w w:val="100"/>
        <w:kern w:val="0"/>
        <w:position w:val="0"/>
        <w:highlight w:val="none"/>
        <w:vertAlign w:val="baseline"/>
      </w:rPr>
    </w:lvl>
  </w:abstractNum>
  <w:abstractNum w:abstractNumId="48" w15:restartNumberingAfterBreak="0">
    <w:nsid w:val="424E6004"/>
    <w:multiLevelType w:val="multilevel"/>
    <w:tmpl w:val="9FDE86EE"/>
    <w:styleLink w:val="WWNum4"/>
    <w:lvl w:ilvl="0">
      <w:numFmt w:val="bullet"/>
      <w:lvlText w:val="•"/>
      <w:lvlJc w:val="left"/>
      <w:pPr>
        <w:ind w:left="18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1">
      <w:numFmt w:val="bullet"/>
      <w:lvlText w:val="•"/>
      <w:lvlJc w:val="left"/>
      <w:pPr>
        <w:ind w:left="36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2">
      <w:numFmt w:val="bullet"/>
      <w:lvlText w:val="•"/>
      <w:lvlJc w:val="left"/>
      <w:pPr>
        <w:ind w:left="54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3">
      <w:numFmt w:val="bullet"/>
      <w:lvlText w:val="•"/>
      <w:lvlJc w:val="left"/>
      <w:pPr>
        <w:ind w:left="72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4">
      <w:numFmt w:val="bullet"/>
      <w:lvlText w:val="•"/>
      <w:lvlJc w:val="left"/>
      <w:pPr>
        <w:ind w:left="90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5">
      <w:numFmt w:val="bullet"/>
      <w:lvlText w:val="•"/>
      <w:lvlJc w:val="left"/>
      <w:pPr>
        <w:ind w:left="108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6">
      <w:numFmt w:val="bullet"/>
      <w:lvlText w:val="•"/>
      <w:lvlJc w:val="left"/>
      <w:pPr>
        <w:ind w:left="126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7">
      <w:numFmt w:val="bullet"/>
      <w:lvlText w:val="•"/>
      <w:lvlJc w:val="left"/>
      <w:pPr>
        <w:ind w:left="144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8">
      <w:numFmt w:val="bullet"/>
      <w:lvlText w:val="•"/>
      <w:lvlJc w:val="left"/>
      <w:pPr>
        <w:ind w:left="162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abstractNum>
  <w:abstractNum w:abstractNumId="49" w15:restartNumberingAfterBreak="0">
    <w:nsid w:val="4769572D"/>
    <w:multiLevelType w:val="multilevel"/>
    <w:tmpl w:val="61DCAB76"/>
    <w:styleLink w:val="WWNum1"/>
    <w:lvl w:ilvl="0">
      <w:numFmt w:val="bullet"/>
      <w:lvlText w:val="•"/>
      <w:lvlJc w:val="left"/>
      <w:pPr>
        <w:ind w:left="15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1">
      <w:numFmt w:val="bullet"/>
      <w:lvlText w:val="•"/>
      <w:lvlJc w:val="left"/>
      <w:pPr>
        <w:ind w:left="33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2">
      <w:numFmt w:val="bullet"/>
      <w:lvlText w:val="•"/>
      <w:lvlJc w:val="left"/>
      <w:pPr>
        <w:ind w:left="51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3">
      <w:numFmt w:val="bullet"/>
      <w:lvlText w:val="•"/>
      <w:lvlJc w:val="left"/>
      <w:pPr>
        <w:ind w:left="69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4">
      <w:numFmt w:val="bullet"/>
      <w:lvlText w:val="•"/>
      <w:lvlJc w:val="left"/>
      <w:pPr>
        <w:ind w:left="87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5">
      <w:numFmt w:val="bullet"/>
      <w:lvlText w:val="•"/>
      <w:lvlJc w:val="left"/>
      <w:pPr>
        <w:ind w:left="105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6">
      <w:numFmt w:val="bullet"/>
      <w:lvlText w:val="•"/>
      <w:lvlJc w:val="left"/>
      <w:pPr>
        <w:ind w:left="123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7">
      <w:numFmt w:val="bullet"/>
      <w:lvlText w:val="•"/>
      <w:lvlJc w:val="left"/>
      <w:pPr>
        <w:ind w:left="141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8">
      <w:numFmt w:val="bullet"/>
      <w:lvlText w:val="•"/>
      <w:lvlJc w:val="left"/>
      <w:pPr>
        <w:ind w:left="1590" w:hanging="15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abstractNum>
  <w:abstractNum w:abstractNumId="50" w15:restartNumberingAfterBreak="0">
    <w:nsid w:val="47AE19CB"/>
    <w:multiLevelType w:val="hybridMultilevel"/>
    <w:tmpl w:val="7878F762"/>
    <w:numStyleLink w:val="Zaimportowanystyl34"/>
  </w:abstractNum>
  <w:abstractNum w:abstractNumId="51" w15:restartNumberingAfterBreak="0">
    <w:nsid w:val="4944047F"/>
    <w:multiLevelType w:val="hybridMultilevel"/>
    <w:tmpl w:val="3C54B688"/>
    <w:lvl w:ilvl="0" w:tplc="8604CA5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4F31D6"/>
    <w:multiLevelType w:val="hybridMultilevel"/>
    <w:tmpl w:val="55446EF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49C96F16"/>
    <w:multiLevelType w:val="hybridMultilevel"/>
    <w:tmpl w:val="E0AE24DC"/>
    <w:styleLink w:val="Zaimportowanystyl8"/>
    <w:lvl w:ilvl="0" w:tplc="8EA845CA">
      <w:start w:val="1"/>
      <w:numFmt w:val="lowerLetter"/>
      <w:lvlText w:val="%1)"/>
      <w:lvlJc w:val="left"/>
      <w:pPr>
        <w:ind w:left="709" w:hanging="284"/>
      </w:pPr>
      <w:rPr>
        <w:rFonts w:hAnsi="Arial Unicode MS"/>
        <w:caps w:val="0"/>
        <w:smallCaps w:val="0"/>
        <w:strike w:val="0"/>
        <w:dstrike w:val="0"/>
        <w:color w:val="000000"/>
        <w:spacing w:val="0"/>
        <w:w w:val="100"/>
        <w:kern w:val="0"/>
        <w:position w:val="0"/>
        <w:highlight w:val="none"/>
        <w:vertAlign w:val="baseline"/>
      </w:rPr>
    </w:lvl>
    <w:lvl w:ilvl="1" w:tplc="E0E42A42">
      <w:start w:val="1"/>
      <w:numFmt w:val="lowerLetter"/>
      <w:lvlText w:val="%2."/>
      <w:lvlJc w:val="left"/>
      <w:pPr>
        <w:ind w:left="1418" w:hanging="273"/>
      </w:pPr>
      <w:rPr>
        <w:rFonts w:hAnsi="Arial Unicode MS"/>
        <w:caps w:val="0"/>
        <w:smallCaps w:val="0"/>
        <w:strike w:val="0"/>
        <w:dstrike w:val="0"/>
        <w:color w:val="000000"/>
        <w:spacing w:val="0"/>
        <w:w w:val="100"/>
        <w:kern w:val="0"/>
        <w:position w:val="0"/>
        <w:highlight w:val="none"/>
        <w:vertAlign w:val="baseline"/>
      </w:rPr>
    </w:lvl>
    <w:lvl w:ilvl="2" w:tplc="9C8403C4">
      <w:start w:val="1"/>
      <w:numFmt w:val="lowerRoman"/>
      <w:lvlText w:val="%3."/>
      <w:lvlJc w:val="left"/>
      <w:pPr>
        <w:ind w:left="2127" w:hanging="196"/>
      </w:pPr>
      <w:rPr>
        <w:rFonts w:hAnsi="Arial Unicode MS"/>
        <w:caps w:val="0"/>
        <w:smallCaps w:val="0"/>
        <w:strike w:val="0"/>
        <w:dstrike w:val="0"/>
        <w:color w:val="000000"/>
        <w:spacing w:val="0"/>
        <w:w w:val="100"/>
        <w:kern w:val="0"/>
        <w:position w:val="0"/>
        <w:highlight w:val="none"/>
        <w:vertAlign w:val="baseline"/>
      </w:rPr>
    </w:lvl>
    <w:lvl w:ilvl="3" w:tplc="D934528A">
      <w:start w:val="1"/>
      <w:numFmt w:val="decimal"/>
      <w:lvlText w:val="%4."/>
      <w:lvlJc w:val="left"/>
      <w:pPr>
        <w:ind w:left="2836" w:hanging="251"/>
      </w:pPr>
      <w:rPr>
        <w:rFonts w:hAnsi="Arial Unicode MS"/>
        <w:caps w:val="0"/>
        <w:smallCaps w:val="0"/>
        <w:strike w:val="0"/>
        <w:dstrike w:val="0"/>
        <w:color w:val="000000"/>
        <w:spacing w:val="0"/>
        <w:w w:val="100"/>
        <w:kern w:val="0"/>
        <w:position w:val="0"/>
        <w:highlight w:val="none"/>
        <w:vertAlign w:val="baseline"/>
      </w:rPr>
    </w:lvl>
    <w:lvl w:ilvl="4" w:tplc="0F5C7856">
      <w:start w:val="1"/>
      <w:numFmt w:val="lowerLetter"/>
      <w:lvlText w:val="%5."/>
      <w:lvlJc w:val="left"/>
      <w:pPr>
        <w:ind w:left="3545" w:hanging="240"/>
      </w:pPr>
      <w:rPr>
        <w:rFonts w:hAnsi="Arial Unicode MS"/>
        <w:caps w:val="0"/>
        <w:smallCaps w:val="0"/>
        <w:strike w:val="0"/>
        <w:dstrike w:val="0"/>
        <w:color w:val="000000"/>
        <w:spacing w:val="0"/>
        <w:w w:val="100"/>
        <w:kern w:val="0"/>
        <w:position w:val="0"/>
        <w:highlight w:val="none"/>
        <w:vertAlign w:val="baseline"/>
      </w:rPr>
    </w:lvl>
    <w:lvl w:ilvl="5" w:tplc="F704FFEC">
      <w:start w:val="1"/>
      <w:numFmt w:val="lowerRoman"/>
      <w:lvlText w:val="%6."/>
      <w:lvlJc w:val="left"/>
      <w:pPr>
        <w:ind w:left="4254" w:hanging="163"/>
      </w:pPr>
      <w:rPr>
        <w:rFonts w:hAnsi="Arial Unicode MS"/>
        <w:caps w:val="0"/>
        <w:smallCaps w:val="0"/>
        <w:strike w:val="0"/>
        <w:dstrike w:val="0"/>
        <w:color w:val="000000"/>
        <w:spacing w:val="0"/>
        <w:w w:val="100"/>
        <w:kern w:val="0"/>
        <w:position w:val="0"/>
        <w:highlight w:val="none"/>
        <w:vertAlign w:val="baseline"/>
      </w:rPr>
    </w:lvl>
    <w:lvl w:ilvl="6" w:tplc="9A48486A">
      <w:start w:val="1"/>
      <w:numFmt w:val="decimal"/>
      <w:lvlText w:val="%7."/>
      <w:lvlJc w:val="left"/>
      <w:pPr>
        <w:ind w:left="4963" w:hanging="218"/>
      </w:pPr>
      <w:rPr>
        <w:rFonts w:hAnsi="Arial Unicode MS"/>
        <w:caps w:val="0"/>
        <w:smallCaps w:val="0"/>
        <w:strike w:val="0"/>
        <w:dstrike w:val="0"/>
        <w:color w:val="000000"/>
        <w:spacing w:val="0"/>
        <w:w w:val="100"/>
        <w:kern w:val="0"/>
        <w:position w:val="0"/>
        <w:highlight w:val="none"/>
        <w:vertAlign w:val="baseline"/>
      </w:rPr>
    </w:lvl>
    <w:lvl w:ilvl="7" w:tplc="8BD6F842">
      <w:start w:val="1"/>
      <w:numFmt w:val="lowerLetter"/>
      <w:lvlText w:val="%8."/>
      <w:lvlJc w:val="left"/>
      <w:pPr>
        <w:ind w:left="5672" w:hanging="207"/>
      </w:pPr>
      <w:rPr>
        <w:rFonts w:hAnsi="Arial Unicode MS"/>
        <w:caps w:val="0"/>
        <w:smallCaps w:val="0"/>
        <w:strike w:val="0"/>
        <w:dstrike w:val="0"/>
        <w:color w:val="000000"/>
        <w:spacing w:val="0"/>
        <w:w w:val="100"/>
        <w:kern w:val="0"/>
        <w:position w:val="0"/>
        <w:highlight w:val="none"/>
        <w:vertAlign w:val="baseline"/>
      </w:rPr>
    </w:lvl>
    <w:lvl w:ilvl="8" w:tplc="A67A0BA2">
      <w:start w:val="1"/>
      <w:numFmt w:val="lowerRoman"/>
      <w:lvlText w:val="%9."/>
      <w:lvlJc w:val="left"/>
      <w:pPr>
        <w:ind w:left="6381" w:hanging="130"/>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D655B14"/>
    <w:multiLevelType w:val="hybridMultilevel"/>
    <w:tmpl w:val="56E06BC2"/>
    <w:numStyleLink w:val="Zaimportowanystyl26"/>
  </w:abstractNum>
  <w:abstractNum w:abstractNumId="56" w15:restartNumberingAfterBreak="0">
    <w:nsid w:val="511557D4"/>
    <w:multiLevelType w:val="hybridMultilevel"/>
    <w:tmpl w:val="6A12A55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44A6FC0"/>
    <w:multiLevelType w:val="hybridMultilevel"/>
    <w:tmpl w:val="BB285F34"/>
    <w:styleLink w:val="Zaimportowanystyl24"/>
    <w:lvl w:ilvl="0" w:tplc="C7604E0C">
      <w:start w:val="1"/>
      <w:numFmt w:val="decimal"/>
      <w:lvlText w:val="%1)"/>
      <w:lvlJc w:val="left"/>
      <w:pPr>
        <w:ind w:left="1134" w:hanging="567"/>
      </w:pPr>
      <w:rPr>
        <w:rFonts w:hAnsi="Arial Unicode MS"/>
        <w:caps w:val="0"/>
        <w:smallCaps w:val="0"/>
        <w:strike w:val="0"/>
        <w:dstrike w:val="0"/>
        <w:color w:val="000000"/>
        <w:spacing w:val="0"/>
        <w:w w:val="100"/>
        <w:kern w:val="0"/>
        <w:position w:val="0"/>
        <w:highlight w:val="none"/>
        <w:vertAlign w:val="baseline"/>
      </w:rPr>
    </w:lvl>
    <w:lvl w:ilvl="1" w:tplc="B0124FD2">
      <w:start w:val="1"/>
      <w:numFmt w:val="lowerLetter"/>
      <w:lvlText w:val="%2."/>
      <w:lvlJc w:val="left"/>
      <w:pPr>
        <w:ind w:left="1854" w:hanging="567"/>
      </w:pPr>
      <w:rPr>
        <w:rFonts w:hAnsi="Arial Unicode MS"/>
        <w:caps w:val="0"/>
        <w:smallCaps w:val="0"/>
        <w:strike w:val="0"/>
        <w:dstrike w:val="0"/>
        <w:color w:val="000000"/>
        <w:spacing w:val="0"/>
        <w:w w:val="100"/>
        <w:kern w:val="0"/>
        <w:position w:val="0"/>
        <w:highlight w:val="none"/>
        <w:vertAlign w:val="baseline"/>
      </w:rPr>
    </w:lvl>
    <w:lvl w:ilvl="2" w:tplc="ADBEEEAA">
      <w:start w:val="1"/>
      <w:numFmt w:val="lowerRoman"/>
      <w:lvlText w:val="%3."/>
      <w:lvlJc w:val="left"/>
      <w:pPr>
        <w:ind w:left="2574" w:hanging="507"/>
      </w:pPr>
      <w:rPr>
        <w:rFonts w:hAnsi="Arial Unicode MS"/>
        <w:caps w:val="0"/>
        <w:smallCaps w:val="0"/>
        <w:strike w:val="0"/>
        <w:dstrike w:val="0"/>
        <w:color w:val="000000"/>
        <w:spacing w:val="0"/>
        <w:w w:val="100"/>
        <w:kern w:val="0"/>
        <w:position w:val="0"/>
        <w:highlight w:val="none"/>
        <w:vertAlign w:val="baseline"/>
      </w:rPr>
    </w:lvl>
    <w:lvl w:ilvl="3" w:tplc="87F8B566">
      <w:start w:val="1"/>
      <w:numFmt w:val="decimal"/>
      <w:lvlText w:val="%4."/>
      <w:lvlJc w:val="left"/>
      <w:pPr>
        <w:ind w:left="3294" w:hanging="567"/>
      </w:pPr>
      <w:rPr>
        <w:rFonts w:hAnsi="Arial Unicode MS"/>
        <w:caps w:val="0"/>
        <w:smallCaps w:val="0"/>
        <w:strike w:val="0"/>
        <w:dstrike w:val="0"/>
        <w:color w:val="000000"/>
        <w:spacing w:val="0"/>
        <w:w w:val="100"/>
        <w:kern w:val="0"/>
        <w:position w:val="0"/>
        <w:highlight w:val="none"/>
        <w:vertAlign w:val="baseline"/>
      </w:rPr>
    </w:lvl>
    <w:lvl w:ilvl="4" w:tplc="7B2E05C4">
      <w:start w:val="1"/>
      <w:numFmt w:val="lowerLetter"/>
      <w:lvlText w:val="%5."/>
      <w:lvlJc w:val="left"/>
      <w:pPr>
        <w:ind w:left="4014" w:hanging="567"/>
      </w:pPr>
      <w:rPr>
        <w:rFonts w:hAnsi="Arial Unicode MS"/>
        <w:caps w:val="0"/>
        <w:smallCaps w:val="0"/>
        <w:strike w:val="0"/>
        <w:dstrike w:val="0"/>
        <w:color w:val="000000"/>
        <w:spacing w:val="0"/>
        <w:w w:val="100"/>
        <w:kern w:val="0"/>
        <w:position w:val="0"/>
        <w:highlight w:val="none"/>
        <w:vertAlign w:val="baseline"/>
      </w:rPr>
    </w:lvl>
    <w:lvl w:ilvl="5" w:tplc="B2980F8C">
      <w:start w:val="1"/>
      <w:numFmt w:val="lowerRoman"/>
      <w:lvlText w:val="%6."/>
      <w:lvlJc w:val="left"/>
      <w:pPr>
        <w:ind w:left="4734" w:hanging="507"/>
      </w:pPr>
      <w:rPr>
        <w:rFonts w:hAnsi="Arial Unicode MS"/>
        <w:caps w:val="0"/>
        <w:smallCaps w:val="0"/>
        <w:strike w:val="0"/>
        <w:dstrike w:val="0"/>
        <w:color w:val="000000"/>
        <w:spacing w:val="0"/>
        <w:w w:val="100"/>
        <w:kern w:val="0"/>
        <w:position w:val="0"/>
        <w:highlight w:val="none"/>
        <w:vertAlign w:val="baseline"/>
      </w:rPr>
    </w:lvl>
    <w:lvl w:ilvl="6" w:tplc="BAE44DB6">
      <w:start w:val="1"/>
      <w:numFmt w:val="decimal"/>
      <w:lvlText w:val="%7."/>
      <w:lvlJc w:val="left"/>
      <w:pPr>
        <w:ind w:left="5454" w:hanging="567"/>
      </w:pPr>
      <w:rPr>
        <w:rFonts w:hAnsi="Arial Unicode MS"/>
        <w:caps w:val="0"/>
        <w:smallCaps w:val="0"/>
        <w:strike w:val="0"/>
        <w:dstrike w:val="0"/>
        <w:color w:val="000000"/>
        <w:spacing w:val="0"/>
        <w:w w:val="100"/>
        <w:kern w:val="0"/>
        <w:position w:val="0"/>
        <w:highlight w:val="none"/>
        <w:vertAlign w:val="baseline"/>
      </w:rPr>
    </w:lvl>
    <w:lvl w:ilvl="7" w:tplc="9D72A28E">
      <w:start w:val="1"/>
      <w:numFmt w:val="lowerLetter"/>
      <w:lvlText w:val="%8."/>
      <w:lvlJc w:val="left"/>
      <w:pPr>
        <w:ind w:left="6174" w:hanging="567"/>
      </w:pPr>
      <w:rPr>
        <w:rFonts w:hAnsi="Arial Unicode MS"/>
        <w:caps w:val="0"/>
        <w:smallCaps w:val="0"/>
        <w:strike w:val="0"/>
        <w:dstrike w:val="0"/>
        <w:color w:val="000000"/>
        <w:spacing w:val="0"/>
        <w:w w:val="100"/>
        <w:kern w:val="0"/>
        <w:position w:val="0"/>
        <w:highlight w:val="none"/>
        <w:vertAlign w:val="baseline"/>
      </w:rPr>
    </w:lvl>
    <w:lvl w:ilvl="8" w:tplc="B44ECBDC">
      <w:start w:val="1"/>
      <w:numFmt w:val="lowerRoman"/>
      <w:lvlText w:val="%9."/>
      <w:lvlJc w:val="left"/>
      <w:pPr>
        <w:ind w:left="6894" w:hanging="507"/>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553A6990"/>
    <w:multiLevelType w:val="hybridMultilevel"/>
    <w:tmpl w:val="15A6EE06"/>
    <w:styleLink w:val="Zaimportowanystyl30"/>
    <w:lvl w:ilvl="0" w:tplc="09C4E340">
      <w:start w:val="1"/>
      <w:numFmt w:val="lowerLetter"/>
      <w:lvlText w:val="%1)"/>
      <w:lvlJc w:val="left"/>
      <w:pPr>
        <w:tabs>
          <w:tab w:val="num"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CDA01D14">
      <w:start w:val="1"/>
      <w:numFmt w:val="lowerLetter"/>
      <w:lvlText w:val="%2."/>
      <w:lvlJc w:val="left"/>
      <w:pPr>
        <w:tabs>
          <w:tab w:val="left" w:pos="709"/>
          <w:tab w:val="left" w:pos="1134"/>
          <w:tab w:val="num" w:pos="1597"/>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739" w:hanging="452"/>
      </w:pPr>
      <w:rPr>
        <w:rFonts w:hAnsi="Arial Unicode MS"/>
        <w:caps w:val="0"/>
        <w:smallCaps w:val="0"/>
        <w:strike w:val="0"/>
        <w:dstrike w:val="0"/>
        <w:color w:val="000000"/>
        <w:spacing w:val="0"/>
        <w:w w:val="100"/>
        <w:kern w:val="0"/>
        <w:position w:val="0"/>
        <w:highlight w:val="none"/>
        <w:vertAlign w:val="baseline"/>
      </w:rPr>
    </w:lvl>
    <w:lvl w:ilvl="2" w:tplc="DE6EACFC">
      <w:start w:val="1"/>
      <w:numFmt w:val="lowerRoman"/>
      <w:lvlText w:val="%3."/>
      <w:lvlJc w:val="left"/>
      <w:pPr>
        <w:tabs>
          <w:tab w:val="left" w:pos="709"/>
          <w:tab w:val="left" w:pos="1134"/>
          <w:tab w:val="left" w:pos="1701"/>
          <w:tab w:val="num" w:pos="2284"/>
          <w:tab w:val="left" w:pos="2835"/>
          <w:tab w:val="left" w:pos="3402"/>
          <w:tab w:val="left" w:pos="3969"/>
          <w:tab w:val="left" w:pos="4536"/>
          <w:tab w:val="left" w:pos="5103"/>
          <w:tab w:val="left" w:pos="5670"/>
          <w:tab w:val="left" w:pos="6237"/>
          <w:tab w:val="left" w:pos="6804"/>
          <w:tab w:val="left" w:pos="7371"/>
          <w:tab w:val="left" w:pos="7938"/>
        </w:tabs>
        <w:ind w:left="2426" w:hanging="335"/>
      </w:pPr>
      <w:rPr>
        <w:rFonts w:hAnsi="Arial Unicode MS"/>
        <w:caps w:val="0"/>
        <w:smallCaps w:val="0"/>
        <w:strike w:val="0"/>
        <w:dstrike w:val="0"/>
        <w:color w:val="000000"/>
        <w:spacing w:val="0"/>
        <w:w w:val="100"/>
        <w:kern w:val="0"/>
        <w:position w:val="0"/>
        <w:highlight w:val="none"/>
        <w:vertAlign w:val="baseline"/>
      </w:rPr>
    </w:lvl>
    <w:lvl w:ilvl="3" w:tplc="B64AD1C4">
      <w:start w:val="1"/>
      <w:numFmt w:val="decimal"/>
      <w:suff w:val="nothing"/>
      <w:lvlText w:val="%4."/>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987" w:hanging="260"/>
      </w:pPr>
      <w:rPr>
        <w:rFonts w:hAnsi="Arial Unicode MS"/>
        <w:caps w:val="0"/>
        <w:smallCaps w:val="0"/>
        <w:strike w:val="0"/>
        <w:dstrike w:val="0"/>
        <w:color w:val="000000"/>
        <w:spacing w:val="0"/>
        <w:w w:val="100"/>
        <w:kern w:val="0"/>
        <w:position w:val="0"/>
        <w:highlight w:val="none"/>
        <w:vertAlign w:val="baseline"/>
      </w:rPr>
    </w:lvl>
    <w:lvl w:ilvl="4" w:tplc="0212C2CE">
      <w:start w:val="1"/>
      <w:numFmt w:val="lowerLetter"/>
      <w:lvlText w:val="%5."/>
      <w:lvlJc w:val="left"/>
      <w:pPr>
        <w:tabs>
          <w:tab w:val="left" w:pos="709"/>
          <w:tab w:val="left" w:pos="1134"/>
          <w:tab w:val="left" w:pos="1701"/>
          <w:tab w:val="left" w:pos="2268"/>
          <w:tab w:val="left" w:pos="2835"/>
          <w:tab w:val="left" w:pos="3402"/>
          <w:tab w:val="num" w:pos="3757"/>
          <w:tab w:val="left" w:pos="3969"/>
          <w:tab w:val="left" w:pos="4536"/>
          <w:tab w:val="left" w:pos="5103"/>
          <w:tab w:val="left" w:pos="5670"/>
          <w:tab w:val="left" w:pos="6237"/>
          <w:tab w:val="left" w:pos="6804"/>
          <w:tab w:val="left" w:pos="7371"/>
          <w:tab w:val="left" w:pos="7938"/>
        </w:tabs>
        <w:ind w:left="3899" w:hanging="452"/>
      </w:pPr>
      <w:rPr>
        <w:rFonts w:hAnsi="Arial Unicode MS"/>
        <w:caps w:val="0"/>
        <w:smallCaps w:val="0"/>
        <w:strike w:val="0"/>
        <w:dstrike w:val="0"/>
        <w:color w:val="000000"/>
        <w:spacing w:val="0"/>
        <w:w w:val="100"/>
        <w:kern w:val="0"/>
        <w:position w:val="0"/>
        <w:highlight w:val="none"/>
        <w:vertAlign w:val="baseline"/>
      </w:rPr>
    </w:lvl>
    <w:lvl w:ilvl="5" w:tplc="D8B8BFEE">
      <w:start w:val="1"/>
      <w:numFmt w:val="lowerRoman"/>
      <w:lvlText w:val="%6."/>
      <w:lvlJc w:val="left"/>
      <w:pPr>
        <w:tabs>
          <w:tab w:val="left" w:pos="709"/>
          <w:tab w:val="left" w:pos="1134"/>
          <w:tab w:val="left" w:pos="1701"/>
          <w:tab w:val="left" w:pos="2268"/>
          <w:tab w:val="left" w:pos="2835"/>
          <w:tab w:val="left" w:pos="3402"/>
          <w:tab w:val="left" w:pos="3969"/>
          <w:tab w:val="num" w:pos="4469"/>
          <w:tab w:val="left" w:pos="4536"/>
          <w:tab w:val="left" w:pos="5103"/>
          <w:tab w:val="left" w:pos="5670"/>
          <w:tab w:val="left" w:pos="6237"/>
          <w:tab w:val="left" w:pos="6804"/>
          <w:tab w:val="left" w:pos="7371"/>
          <w:tab w:val="left" w:pos="7938"/>
        </w:tabs>
        <w:ind w:left="4611" w:hanging="360"/>
      </w:pPr>
      <w:rPr>
        <w:rFonts w:hAnsi="Arial Unicode MS"/>
        <w:caps w:val="0"/>
        <w:smallCaps w:val="0"/>
        <w:strike w:val="0"/>
        <w:dstrike w:val="0"/>
        <w:color w:val="000000"/>
        <w:spacing w:val="0"/>
        <w:w w:val="100"/>
        <w:kern w:val="0"/>
        <w:position w:val="0"/>
        <w:highlight w:val="none"/>
        <w:vertAlign w:val="baseline"/>
      </w:rPr>
    </w:lvl>
    <w:lvl w:ilvl="6" w:tplc="A38CD184">
      <w:start w:val="1"/>
      <w:numFmt w:val="decimal"/>
      <w:lvlText w:val="%7."/>
      <w:lvlJc w:val="left"/>
      <w:pPr>
        <w:tabs>
          <w:tab w:val="left" w:pos="709"/>
          <w:tab w:val="left" w:pos="1134"/>
          <w:tab w:val="left" w:pos="1701"/>
          <w:tab w:val="left" w:pos="2268"/>
          <w:tab w:val="left" w:pos="2835"/>
          <w:tab w:val="left" w:pos="3402"/>
          <w:tab w:val="left" w:pos="3969"/>
          <w:tab w:val="left" w:pos="4536"/>
          <w:tab w:val="num" w:pos="5123"/>
          <w:tab w:val="left" w:pos="5670"/>
          <w:tab w:val="left" w:pos="6237"/>
          <w:tab w:val="left" w:pos="6804"/>
          <w:tab w:val="left" w:pos="7371"/>
          <w:tab w:val="left" w:pos="7938"/>
        </w:tabs>
        <w:ind w:left="5265" w:hanging="378"/>
      </w:pPr>
      <w:rPr>
        <w:rFonts w:hAnsi="Arial Unicode MS"/>
        <w:caps w:val="0"/>
        <w:smallCaps w:val="0"/>
        <w:strike w:val="0"/>
        <w:dstrike w:val="0"/>
        <w:color w:val="000000"/>
        <w:spacing w:val="0"/>
        <w:w w:val="100"/>
        <w:kern w:val="0"/>
        <w:position w:val="0"/>
        <w:highlight w:val="none"/>
        <w:vertAlign w:val="baseline"/>
      </w:rPr>
    </w:lvl>
    <w:lvl w:ilvl="7" w:tplc="57361936">
      <w:start w:val="1"/>
      <w:numFmt w:val="lowerLetter"/>
      <w:lvlText w:val="%8."/>
      <w:lvlJc w:val="left"/>
      <w:pPr>
        <w:tabs>
          <w:tab w:val="left" w:pos="709"/>
          <w:tab w:val="left" w:pos="1134"/>
          <w:tab w:val="left" w:pos="1701"/>
          <w:tab w:val="left" w:pos="2268"/>
          <w:tab w:val="left" w:pos="2835"/>
          <w:tab w:val="left" w:pos="3402"/>
          <w:tab w:val="left" w:pos="3969"/>
          <w:tab w:val="left" w:pos="4536"/>
          <w:tab w:val="left" w:pos="5103"/>
          <w:tab w:val="left" w:pos="5670"/>
          <w:tab w:val="num" w:pos="5917"/>
          <w:tab w:val="left" w:pos="6237"/>
          <w:tab w:val="left" w:pos="6804"/>
          <w:tab w:val="left" w:pos="7371"/>
          <w:tab w:val="left" w:pos="7938"/>
        </w:tabs>
        <w:ind w:left="6059" w:hanging="452"/>
      </w:pPr>
      <w:rPr>
        <w:rFonts w:hAnsi="Arial Unicode MS"/>
        <w:caps w:val="0"/>
        <w:smallCaps w:val="0"/>
        <w:strike w:val="0"/>
        <w:dstrike w:val="0"/>
        <w:color w:val="000000"/>
        <w:spacing w:val="0"/>
        <w:w w:val="100"/>
        <w:kern w:val="0"/>
        <w:position w:val="0"/>
        <w:highlight w:val="none"/>
        <w:vertAlign w:val="baseline"/>
      </w:rPr>
    </w:lvl>
    <w:lvl w:ilvl="8" w:tplc="7D047D16">
      <w:start w:val="1"/>
      <w:numFmt w:val="lowerRoman"/>
      <w:lvlText w:val="%9."/>
      <w:lvlJc w:val="left"/>
      <w:pPr>
        <w:tabs>
          <w:tab w:val="left" w:pos="709"/>
          <w:tab w:val="left" w:pos="1134"/>
          <w:tab w:val="left" w:pos="1701"/>
          <w:tab w:val="left" w:pos="2268"/>
          <w:tab w:val="left" w:pos="2835"/>
          <w:tab w:val="left" w:pos="3402"/>
          <w:tab w:val="left" w:pos="3969"/>
          <w:tab w:val="left" w:pos="4536"/>
          <w:tab w:val="left" w:pos="5103"/>
          <w:tab w:val="left" w:pos="5670"/>
          <w:tab w:val="left" w:pos="6237"/>
          <w:tab w:val="num" w:pos="6629"/>
          <w:tab w:val="left" w:pos="6804"/>
          <w:tab w:val="left" w:pos="7371"/>
          <w:tab w:val="left" w:pos="7938"/>
        </w:tabs>
        <w:ind w:left="6771" w:hanging="360"/>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5C9B690A"/>
    <w:multiLevelType w:val="multilevel"/>
    <w:tmpl w:val="D10A15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5D6A7FE4"/>
    <w:multiLevelType w:val="multilevel"/>
    <w:tmpl w:val="CBD2C0DA"/>
    <w:numStyleLink w:val="Zaimportowanystyl27"/>
  </w:abstractNum>
  <w:abstractNum w:abstractNumId="61" w15:restartNumberingAfterBreak="0">
    <w:nsid w:val="5E175D11"/>
    <w:multiLevelType w:val="hybridMultilevel"/>
    <w:tmpl w:val="28385CA0"/>
    <w:lvl w:ilvl="0" w:tplc="04150017">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caps w:val="0"/>
        <w:smallCaps w:val="0"/>
        <w:strike w:val="0"/>
        <w:dstrike w:val="0"/>
        <w:color w:val="000000"/>
        <w:spacing w:val="0"/>
        <w:w w:val="100"/>
        <w:kern w:val="0"/>
        <w:position w:val="0"/>
        <w:highlight w:val="none"/>
        <w:vertAlign w:val="baseline"/>
      </w:rPr>
    </w:lvl>
    <w:lvl w:ilvl="1" w:tplc="4788BE2A">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C62631D6">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25C2E556">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9E9EACA2">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4B28C8B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695A3548">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91FACFD4">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A900DE64">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64CA748A"/>
    <w:multiLevelType w:val="hybridMultilevel"/>
    <w:tmpl w:val="595200D6"/>
    <w:styleLink w:val="Zaimportowanystyl7"/>
    <w:lvl w:ilvl="0" w:tplc="6A6ADCB2">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rPr>
    </w:lvl>
    <w:lvl w:ilvl="1" w:tplc="1954F78E">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rPr>
    </w:lvl>
    <w:lvl w:ilvl="2" w:tplc="B7DAA1E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rPr>
    </w:lvl>
    <w:lvl w:ilvl="3" w:tplc="95C6413C">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rPr>
    </w:lvl>
    <w:lvl w:ilvl="4" w:tplc="2E3E546A">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rPr>
    </w:lvl>
    <w:lvl w:ilvl="5" w:tplc="CC9ACAC6">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rPr>
    </w:lvl>
    <w:lvl w:ilvl="6" w:tplc="9EC2003A">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rPr>
    </w:lvl>
    <w:lvl w:ilvl="7" w:tplc="F404E28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rPr>
    </w:lvl>
    <w:lvl w:ilvl="8" w:tplc="81041EB2">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rPr>
    </w:lvl>
  </w:abstractNum>
  <w:abstractNum w:abstractNumId="63" w15:restartNumberingAfterBreak="0">
    <w:nsid w:val="65467B89"/>
    <w:multiLevelType w:val="hybridMultilevel"/>
    <w:tmpl w:val="31948862"/>
    <w:styleLink w:val="Zaimportowanystyl19"/>
    <w:lvl w:ilvl="0" w:tplc="C1A6B25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4D5885B6">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17D8357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F5BA97F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767CFAE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E7F8D74A">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D8EA341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2A36C03A">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E2AC9892">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66076C3C"/>
    <w:multiLevelType w:val="hybridMultilevel"/>
    <w:tmpl w:val="20F6EE50"/>
    <w:numStyleLink w:val="Numery"/>
  </w:abstractNum>
  <w:abstractNum w:abstractNumId="65" w15:restartNumberingAfterBreak="0">
    <w:nsid w:val="679466ED"/>
    <w:multiLevelType w:val="hybridMultilevel"/>
    <w:tmpl w:val="B44A0A68"/>
    <w:styleLink w:val="Zaimportowanystyl23"/>
    <w:lvl w:ilvl="0" w:tplc="B9883958">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rPr>
    </w:lvl>
    <w:lvl w:ilvl="1" w:tplc="2C7A979C">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rPr>
    </w:lvl>
    <w:lvl w:ilvl="2" w:tplc="C35E7FFC">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rPr>
    </w:lvl>
    <w:lvl w:ilvl="3" w:tplc="4B30CD02">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rPr>
    </w:lvl>
    <w:lvl w:ilvl="4" w:tplc="519EA756">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rPr>
    </w:lvl>
    <w:lvl w:ilvl="5" w:tplc="2E32A726">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rPr>
    </w:lvl>
    <w:lvl w:ilvl="6" w:tplc="FB0EE4DC">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rPr>
    </w:lvl>
    <w:lvl w:ilvl="7" w:tplc="701413E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rPr>
    </w:lvl>
    <w:lvl w:ilvl="8" w:tplc="EB9678B8">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67CA7226"/>
    <w:multiLevelType w:val="hybridMultilevel"/>
    <w:tmpl w:val="01FC9054"/>
    <w:lvl w:ilvl="0" w:tplc="E228AC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9C86AB4"/>
    <w:multiLevelType w:val="hybridMultilevel"/>
    <w:tmpl w:val="7C9E2D44"/>
    <w:styleLink w:val="Zaimportowanystyl39"/>
    <w:lvl w:ilvl="0" w:tplc="D9E6D3BA">
      <w:start w:val="1"/>
      <w:numFmt w:val="decimal"/>
      <w:lvlText w:val="%1)"/>
      <w:lvlJc w:val="left"/>
      <w:pPr>
        <w:ind w:left="644" w:hanging="360"/>
      </w:pPr>
      <w:rPr>
        <w:rFonts w:hAnsi="Arial Unicode MS"/>
        <w:caps w:val="0"/>
        <w:smallCaps w:val="0"/>
        <w:strike w:val="0"/>
        <w:dstrike w:val="0"/>
        <w:color w:val="000000"/>
        <w:spacing w:val="0"/>
        <w:w w:val="100"/>
        <w:kern w:val="0"/>
        <w:position w:val="0"/>
        <w:highlight w:val="none"/>
        <w:vertAlign w:val="baseline"/>
      </w:rPr>
    </w:lvl>
    <w:lvl w:ilvl="1" w:tplc="23745A90">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rPr>
    </w:lvl>
    <w:lvl w:ilvl="2" w:tplc="D5B057E0">
      <w:start w:val="1"/>
      <w:numFmt w:val="lowerRoman"/>
      <w:lvlText w:val="%3."/>
      <w:lvlJc w:val="left"/>
      <w:pPr>
        <w:ind w:left="2084" w:hanging="294"/>
      </w:pPr>
      <w:rPr>
        <w:rFonts w:hAnsi="Arial Unicode MS"/>
        <w:caps w:val="0"/>
        <w:smallCaps w:val="0"/>
        <w:strike w:val="0"/>
        <w:dstrike w:val="0"/>
        <w:color w:val="000000"/>
        <w:spacing w:val="0"/>
        <w:w w:val="100"/>
        <w:kern w:val="0"/>
        <w:position w:val="0"/>
        <w:highlight w:val="none"/>
        <w:vertAlign w:val="baseline"/>
      </w:rPr>
    </w:lvl>
    <w:lvl w:ilvl="3" w:tplc="C14AC1A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rPr>
    </w:lvl>
    <w:lvl w:ilvl="4" w:tplc="3CF6FBE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rPr>
    </w:lvl>
    <w:lvl w:ilvl="5" w:tplc="22F6BAE4">
      <w:start w:val="1"/>
      <w:numFmt w:val="lowerRoman"/>
      <w:lvlText w:val="%6."/>
      <w:lvlJc w:val="left"/>
      <w:pPr>
        <w:ind w:left="4244" w:hanging="294"/>
      </w:pPr>
      <w:rPr>
        <w:rFonts w:hAnsi="Arial Unicode MS"/>
        <w:caps w:val="0"/>
        <w:smallCaps w:val="0"/>
        <w:strike w:val="0"/>
        <w:dstrike w:val="0"/>
        <w:color w:val="000000"/>
        <w:spacing w:val="0"/>
        <w:w w:val="100"/>
        <w:kern w:val="0"/>
        <w:position w:val="0"/>
        <w:highlight w:val="none"/>
        <w:vertAlign w:val="baseline"/>
      </w:rPr>
    </w:lvl>
    <w:lvl w:ilvl="6" w:tplc="70B65F98">
      <w:start w:val="1"/>
      <w:numFmt w:val="decimal"/>
      <w:lvlText w:val="%7."/>
      <w:lvlJc w:val="left"/>
      <w:pPr>
        <w:ind w:left="4963" w:hanging="359"/>
      </w:pPr>
      <w:rPr>
        <w:rFonts w:hAnsi="Arial Unicode MS"/>
        <w:caps w:val="0"/>
        <w:smallCaps w:val="0"/>
        <w:strike w:val="0"/>
        <w:dstrike w:val="0"/>
        <w:color w:val="000000"/>
        <w:spacing w:val="0"/>
        <w:w w:val="100"/>
        <w:kern w:val="0"/>
        <w:position w:val="0"/>
        <w:highlight w:val="none"/>
        <w:vertAlign w:val="baseline"/>
      </w:rPr>
    </w:lvl>
    <w:lvl w:ilvl="7" w:tplc="D1727CFE">
      <w:start w:val="1"/>
      <w:numFmt w:val="lowerLetter"/>
      <w:lvlText w:val="%8."/>
      <w:lvlJc w:val="left"/>
      <w:pPr>
        <w:ind w:left="5672" w:hanging="348"/>
      </w:pPr>
      <w:rPr>
        <w:rFonts w:hAnsi="Arial Unicode MS"/>
        <w:caps w:val="0"/>
        <w:smallCaps w:val="0"/>
        <w:strike w:val="0"/>
        <w:dstrike w:val="0"/>
        <w:color w:val="000000"/>
        <w:spacing w:val="0"/>
        <w:w w:val="100"/>
        <w:kern w:val="0"/>
        <w:position w:val="0"/>
        <w:highlight w:val="none"/>
        <w:vertAlign w:val="baseline"/>
      </w:rPr>
    </w:lvl>
    <w:lvl w:ilvl="8" w:tplc="AF5A9FBA">
      <w:start w:val="1"/>
      <w:numFmt w:val="lowerRoman"/>
      <w:lvlText w:val="%9."/>
      <w:lvlJc w:val="left"/>
      <w:pPr>
        <w:ind w:left="6381" w:hanging="271"/>
      </w:pPr>
      <w:rPr>
        <w:rFonts w:hAnsi="Arial Unicode MS"/>
        <w:caps w:val="0"/>
        <w:smallCaps w:val="0"/>
        <w:strike w:val="0"/>
        <w:dstrike w:val="0"/>
        <w:color w:val="000000"/>
        <w:spacing w:val="0"/>
        <w:w w:val="100"/>
        <w:kern w:val="0"/>
        <w:position w:val="0"/>
        <w:highlight w:val="none"/>
        <w:vertAlign w:val="baseline"/>
      </w:rPr>
    </w:lvl>
  </w:abstractNum>
  <w:abstractNum w:abstractNumId="68" w15:restartNumberingAfterBreak="0">
    <w:nsid w:val="6A3F3333"/>
    <w:multiLevelType w:val="multilevel"/>
    <w:tmpl w:val="F130785A"/>
    <w:styleLink w:val="WWNum3"/>
    <w:lvl w:ilvl="0">
      <w:numFmt w:val="bullet"/>
      <w:lvlText w:val="•"/>
      <w:lvlJc w:val="left"/>
      <w:pPr>
        <w:ind w:left="18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1">
      <w:numFmt w:val="bullet"/>
      <w:lvlText w:val="•"/>
      <w:lvlJc w:val="left"/>
      <w:pPr>
        <w:ind w:left="36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2">
      <w:numFmt w:val="bullet"/>
      <w:lvlText w:val="•"/>
      <w:lvlJc w:val="left"/>
      <w:pPr>
        <w:ind w:left="54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3">
      <w:numFmt w:val="bullet"/>
      <w:lvlText w:val="•"/>
      <w:lvlJc w:val="left"/>
      <w:pPr>
        <w:ind w:left="72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4">
      <w:numFmt w:val="bullet"/>
      <w:lvlText w:val="•"/>
      <w:lvlJc w:val="left"/>
      <w:pPr>
        <w:ind w:left="90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5">
      <w:numFmt w:val="bullet"/>
      <w:lvlText w:val="•"/>
      <w:lvlJc w:val="left"/>
      <w:pPr>
        <w:ind w:left="108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6">
      <w:numFmt w:val="bullet"/>
      <w:lvlText w:val="•"/>
      <w:lvlJc w:val="left"/>
      <w:pPr>
        <w:ind w:left="126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7">
      <w:numFmt w:val="bullet"/>
      <w:lvlText w:val="•"/>
      <w:lvlJc w:val="left"/>
      <w:pPr>
        <w:ind w:left="144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lvl w:ilvl="8">
      <w:numFmt w:val="bullet"/>
      <w:lvlText w:val="•"/>
      <w:lvlJc w:val="left"/>
      <w:pPr>
        <w:ind w:left="1620" w:hanging="180"/>
      </w:pPr>
      <w:rPr>
        <w:rFonts w:ascii="Helvetica" w:eastAsia="Helvetica" w:hAnsi="Helvetica" w:cs="Helvetica"/>
        <w:b w:val="0"/>
        <w:bCs w:val="0"/>
        <w:i w:val="0"/>
        <w:iCs w:val="0"/>
        <w:caps w:val="0"/>
        <w:smallCaps w:val="0"/>
        <w:strike w:val="0"/>
        <w:dstrike w:val="0"/>
        <w:color w:val="000000"/>
        <w:spacing w:val="0"/>
        <w:w w:val="100"/>
        <w:kern w:val="3"/>
        <w:position w:val="0"/>
        <w:vertAlign w:val="baseline"/>
        <w:em w:val="none"/>
      </w:rPr>
    </w:lvl>
  </w:abstractNum>
  <w:abstractNum w:abstractNumId="69" w15:restartNumberingAfterBreak="0">
    <w:nsid w:val="6CEA180E"/>
    <w:multiLevelType w:val="multilevel"/>
    <w:tmpl w:val="007E451A"/>
    <w:styleLink w:val="WW8Num22"/>
    <w:lvl w:ilvl="0">
      <w:start w:val="1"/>
      <w:numFmt w:val="decimal"/>
      <w:lvlText w:val="%1."/>
      <w:lvlJc w:val="left"/>
      <w:pPr>
        <w:ind w:left="397" w:hanging="397"/>
      </w:pPr>
      <w:rPr>
        <w:rFonts w:ascii="Times New Roman" w:hAnsi="Times New Roman" w:cs="Times New Roman" w:hint="default"/>
        <w:b w:val="0"/>
        <w:bCs/>
        <w:sz w:val="22"/>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6DBF16E9"/>
    <w:multiLevelType w:val="hybridMultilevel"/>
    <w:tmpl w:val="56E06BC2"/>
    <w:styleLink w:val="Zaimportowanystyl26"/>
    <w:lvl w:ilvl="0" w:tplc="50AA12E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B61A9BC4">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1E32D1AE">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A8B0E564">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AB4067A0">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E918CA96">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626E6BC2">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70BC70B0">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9468EAF8">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6ECC55B5"/>
    <w:multiLevelType w:val="hybridMultilevel"/>
    <w:tmpl w:val="02A82DCE"/>
    <w:numStyleLink w:val="Zaimportowanystyl3"/>
  </w:abstractNum>
  <w:abstractNum w:abstractNumId="72" w15:restartNumberingAfterBreak="0">
    <w:nsid w:val="735270CA"/>
    <w:multiLevelType w:val="hybridMultilevel"/>
    <w:tmpl w:val="92EABAE4"/>
    <w:styleLink w:val="Zaimportowanystyl1"/>
    <w:lvl w:ilvl="0" w:tplc="4B72E25A">
      <w:start w:val="1"/>
      <w:numFmt w:val="decimal"/>
      <w:lvlText w:val="%1."/>
      <w:lvlJc w:val="left"/>
      <w:pPr>
        <w:ind w:left="28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2B8A9F54">
      <w:start w:val="1"/>
      <w:numFmt w:val="lowerLetter"/>
      <w:lvlText w:val="%2."/>
      <w:lvlJc w:val="left"/>
      <w:pPr>
        <w:ind w:left="10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C62072B6">
      <w:start w:val="1"/>
      <w:numFmt w:val="lowerRoman"/>
      <w:lvlText w:val="%3."/>
      <w:lvlJc w:val="left"/>
      <w:pPr>
        <w:ind w:left="172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49EF296">
      <w:start w:val="1"/>
      <w:numFmt w:val="decimal"/>
      <w:lvlText w:val="%4."/>
      <w:lvlJc w:val="left"/>
      <w:pPr>
        <w:ind w:left="244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99A7D16">
      <w:start w:val="1"/>
      <w:numFmt w:val="lowerLetter"/>
      <w:lvlText w:val="%5."/>
      <w:lvlJc w:val="left"/>
      <w:pPr>
        <w:ind w:left="316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15D01200">
      <w:start w:val="1"/>
      <w:numFmt w:val="lowerRoman"/>
      <w:lvlText w:val="%6."/>
      <w:lvlJc w:val="left"/>
      <w:pPr>
        <w:ind w:left="388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BA4D36E">
      <w:start w:val="1"/>
      <w:numFmt w:val="decimal"/>
      <w:lvlText w:val="%7."/>
      <w:lvlJc w:val="left"/>
      <w:pPr>
        <w:ind w:left="460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A6A21B18">
      <w:start w:val="1"/>
      <w:numFmt w:val="lowerLetter"/>
      <w:lvlText w:val="%8."/>
      <w:lvlJc w:val="left"/>
      <w:pPr>
        <w:ind w:left="5324" w:hanging="28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C648701C">
      <w:start w:val="1"/>
      <w:numFmt w:val="lowerRoman"/>
      <w:lvlText w:val="%9."/>
      <w:lvlJc w:val="left"/>
      <w:pPr>
        <w:ind w:left="6044" w:hanging="2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73" w15:restartNumberingAfterBreak="0">
    <w:nsid w:val="740A6BB6"/>
    <w:multiLevelType w:val="hybridMultilevel"/>
    <w:tmpl w:val="FD822086"/>
    <w:lvl w:ilvl="0" w:tplc="4EAA2C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45E1219"/>
    <w:multiLevelType w:val="multilevel"/>
    <w:tmpl w:val="0E042AC8"/>
    <w:lvl w:ilvl="0">
      <w:start w:val="2"/>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1083" w:hanging="720"/>
      </w:pPr>
    </w:lvl>
    <w:lvl w:ilvl="2">
      <w:start w:val="1"/>
      <w:numFmt w:val="decimal"/>
      <w:lvlText w:val="%1.%2.%3."/>
      <w:lvlJc w:val="left"/>
      <w:pPr>
        <w:tabs>
          <w:tab w:val="num" w:pos="0"/>
        </w:tabs>
        <w:ind w:left="1446" w:hanging="720"/>
      </w:pPr>
      <w:rPr>
        <w:rFonts w:cs="Times New Roman"/>
      </w:rPr>
    </w:lvl>
    <w:lvl w:ilvl="3">
      <w:start w:val="1"/>
      <w:numFmt w:val="decimal"/>
      <w:lvlText w:val="%1.%2.%3.%4."/>
      <w:lvlJc w:val="left"/>
      <w:pPr>
        <w:tabs>
          <w:tab w:val="num" w:pos="0"/>
        </w:tabs>
        <w:ind w:left="2169" w:hanging="1080"/>
      </w:pPr>
      <w:rPr>
        <w:rFonts w:cs="Times New Roman"/>
      </w:rPr>
    </w:lvl>
    <w:lvl w:ilvl="4">
      <w:start w:val="1"/>
      <w:numFmt w:val="decimal"/>
      <w:lvlText w:val="%1.%2.%3.%4.%5."/>
      <w:lvlJc w:val="left"/>
      <w:pPr>
        <w:tabs>
          <w:tab w:val="num" w:pos="0"/>
        </w:tabs>
        <w:ind w:left="2532" w:hanging="1080"/>
      </w:pPr>
      <w:rPr>
        <w:rFonts w:cs="Times New Roman"/>
      </w:rPr>
    </w:lvl>
    <w:lvl w:ilvl="5">
      <w:start w:val="1"/>
      <w:numFmt w:val="decimal"/>
      <w:lvlText w:val="%1.%2.%3.%4.%5.%6."/>
      <w:lvlJc w:val="left"/>
      <w:pPr>
        <w:tabs>
          <w:tab w:val="num" w:pos="0"/>
        </w:tabs>
        <w:ind w:left="3255" w:hanging="1440"/>
      </w:pPr>
      <w:rPr>
        <w:rFonts w:cs="Times New Roman"/>
      </w:rPr>
    </w:lvl>
    <w:lvl w:ilvl="6">
      <w:start w:val="1"/>
      <w:numFmt w:val="decimal"/>
      <w:lvlText w:val="%1.%2.%3.%4.%5.%6.%7."/>
      <w:lvlJc w:val="left"/>
      <w:pPr>
        <w:tabs>
          <w:tab w:val="num" w:pos="0"/>
        </w:tabs>
        <w:ind w:left="3618" w:hanging="1440"/>
      </w:pPr>
      <w:rPr>
        <w:rFonts w:cs="Times New Roman"/>
      </w:rPr>
    </w:lvl>
    <w:lvl w:ilvl="7">
      <w:start w:val="1"/>
      <w:numFmt w:val="decimal"/>
      <w:lvlText w:val="%1.%2.%3.%4.%5.%6.%7.%8."/>
      <w:lvlJc w:val="left"/>
      <w:pPr>
        <w:tabs>
          <w:tab w:val="num" w:pos="0"/>
        </w:tabs>
        <w:ind w:left="4341" w:hanging="1800"/>
      </w:pPr>
      <w:rPr>
        <w:rFonts w:cs="Times New Roman"/>
      </w:rPr>
    </w:lvl>
    <w:lvl w:ilvl="8">
      <w:start w:val="1"/>
      <w:numFmt w:val="decimal"/>
      <w:lvlText w:val="%1.%2.%3.%4.%5.%6.%7.%8.%9."/>
      <w:lvlJc w:val="left"/>
      <w:pPr>
        <w:tabs>
          <w:tab w:val="num" w:pos="0"/>
        </w:tabs>
        <w:ind w:left="4704" w:hanging="1800"/>
      </w:pPr>
      <w:rPr>
        <w:rFonts w:cs="Times New Roman"/>
      </w:rPr>
    </w:lvl>
  </w:abstractNum>
  <w:abstractNum w:abstractNumId="75" w15:restartNumberingAfterBreak="0">
    <w:nsid w:val="75FD438A"/>
    <w:multiLevelType w:val="hybridMultilevel"/>
    <w:tmpl w:val="6C7089EC"/>
    <w:styleLink w:val="Zaimportowanystyl35"/>
    <w:lvl w:ilvl="0" w:tplc="A5042D4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rPr>
    </w:lvl>
    <w:lvl w:ilvl="1" w:tplc="518CFBFA">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rPr>
    </w:lvl>
    <w:lvl w:ilvl="2" w:tplc="59CA0C3A">
      <w:start w:val="1"/>
      <w:numFmt w:val="lowerRoman"/>
      <w:lvlText w:val="%3."/>
      <w:lvlJc w:val="left"/>
      <w:pPr>
        <w:ind w:left="1724" w:hanging="218"/>
      </w:pPr>
      <w:rPr>
        <w:rFonts w:hAnsi="Arial Unicode MS"/>
        <w:caps w:val="0"/>
        <w:smallCaps w:val="0"/>
        <w:strike w:val="0"/>
        <w:dstrike w:val="0"/>
        <w:color w:val="000000"/>
        <w:spacing w:val="0"/>
        <w:w w:val="100"/>
        <w:kern w:val="0"/>
        <w:position w:val="0"/>
        <w:highlight w:val="none"/>
        <w:vertAlign w:val="baseline"/>
      </w:rPr>
    </w:lvl>
    <w:lvl w:ilvl="3" w:tplc="6A304D30">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rPr>
    </w:lvl>
    <w:lvl w:ilvl="4" w:tplc="90860B06">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rPr>
    </w:lvl>
    <w:lvl w:ilvl="5" w:tplc="4D1EF082">
      <w:start w:val="1"/>
      <w:numFmt w:val="lowerRoman"/>
      <w:lvlText w:val="%6."/>
      <w:lvlJc w:val="left"/>
      <w:pPr>
        <w:ind w:left="3884" w:hanging="218"/>
      </w:pPr>
      <w:rPr>
        <w:rFonts w:hAnsi="Arial Unicode MS"/>
        <w:caps w:val="0"/>
        <w:smallCaps w:val="0"/>
        <w:strike w:val="0"/>
        <w:dstrike w:val="0"/>
        <w:color w:val="000000"/>
        <w:spacing w:val="0"/>
        <w:w w:val="100"/>
        <w:kern w:val="0"/>
        <w:position w:val="0"/>
        <w:highlight w:val="none"/>
        <w:vertAlign w:val="baseline"/>
      </w:rPr>
    </w:lvl>
    <w:lvl w:ilvl="6" w:tplc="4A3E7DD4">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rPr>
    </w:lvl>
    <w:lvl w:ilvl="7" w:tplc="9C866458">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rPr>
    </w:lvl>
    <w:lvl w:ilvl="8" w:tplc="0D76A7D4">
      <w:start w:val="1"/>
      <w:numFmt w:val="lowerRoman"/>
      <w:lvlText w:val="%9."/>
      <w:lvlJc w:val="left"/>
      <w:pPr>
        <w:ind w:left="6044" w:hanging="218"/>
      </w:pPr>
      <w:rPr>
        <w:rFonts w:hAnsi="Arial Unicode MS"/>
        <w:caps w:val="0"/>
        <w:smallCaps w:val="0"/>
        <w:strike w:val="0"/>
        <w:dstrike w:val="0"/>
        <w:color w:val="000000"/>
        <w:spacing w:val="0"/>
        <w:w w:val="100"/>
        <w:kern w:val="0"/>
        <w:position w:val="0"/>
        <w:highlight w:val="none"/>
        <w:vertAlign w:val="baseline"/>
      </w:rPr>
    </w:lvl>
  </w:abstractNum>
  <w:abstractNum w:abstractNumId="76" w15:restartNumberingAfterBreak="0">
    <w:nsid w:val="76DE63A2"/>
    <w:multiLevelType w:val="hybridMultilevel"/>
    <w:tmpl w:val="F620BAAE"/>
    <w:styleLink w:val="Zaimportowanystyl21"/>
    <w:lvl w:ilvl="0" w:tplc="4D7261E4">
      <w:start w:val="1"/>
      <w:numFmt w:val="decimal"/>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BB926C10">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2FA8D09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8786A7BE">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B6C2D8A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481474A4">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54141E92">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50CE59AC">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9426F0B8">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77" w15:restartNumberingAfterBreak="0">
    <w:nsid w:val="784948D9"/>
    <w:multiLevelType w:val="multilevel"/>
    <w:tmpl w:val="55AC3A2E"/>
    <w:styleLink w:val="WW8Num4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79905668"/>
    <w:multiLevelType w:val="hybridMultilevel"/>
    <w:tmpl w:val="1F8A5980"/>
    <w:styleLink w:val="Zaimportowanystyl2"/>
    <w:lvl w:ilvl="0" w:tplc="EAA8F18C">
      <w:start w:val="1"/>
      <w:numFmt w:val="decimal"/>
      <w:lvlText w:val="%1)"/>
      <w:lvlJc w:val="left"/>
      <w:pPr>
        <w:ind w:left="425" w:hanging="425"/>
      </w:pPr>
      <w:rPr>
        <w:rFonts w:hAnsi="Arial Unicode MS"/>
        <w:caps w:val="0"/>
        <w:smallCaps w:val="0"/>
        <w:strike w:val="0"/>
        <w:dstrike w:val="0"/>
        <w:color w:val="000000"/>
        <w:spacing w:val="0"/>
        <w:w w:val="100"/>
        <w:kern w:val="0"/>
        <w:position w:val="0"/>
        <w:highlight w:val="none"/>
        <w:vertAlign w:val="baseline"/>
      </w:rPr>
    </w:lvl>
    <w:lvl w:ilvl="1" w:tplc="2BA018B2">
      <w:start w:val="1"/>
      <w:numFmt w:val="lowerLetter"/>
      <w:lvlText w:val="%2."/>
      <w:lvlJc w:val="left"/>
      <w:pPr>
        <w:ind w:left="1145" w:hanging="425"/>
      </w:pPr>
      <w:rPr>
        <w:rFonts w:hAnsi="Arial Unicode MS"/>
        <w:caps w:val="0"/>
        <w:smallCaps w:val="0"/>
        <w:strike w:val="0"/>
        <w:dstrike w:val="0"/>
        <w:color w:val="000000"/>
        <w:spacing w:val="0"/>
        <w:w w:val="100"/>
        <w:kern w:val="0"/>
        <w:position w:val="0"/>
        <w:highlight w:val="none"/>
        <w:vertAlign w:val="baseline"/>
      </w:rPr>
    </w:lvl>
    <w:lvl w:ilvl="2" w:tplc="A75AD636">
      <w:start w:val="1"/>
      <w:numFmt w:val="lowerRoman"/>
      <w:lvlText w:val="%3."/>
      <w:lvlJc w:val="left"/>
      <w:pPr>
        <w:ind w:left="1865" w:hanging="359"/>
      </w:pPr>
      <w:rPr>
        <w:rFonts w:hAnsi="Arial Unicode MS"/>
        <w:caps w:val="0"/>
        <w:smallCaps w:val="0"/>
        <w:strike w:val="0"/>
        <w:dstrike w:val="0"/>
        <w:color w:val="000000"/>
        <w:spacing w:val="0"/>
        <w:w w:val="100"/>
        <w:kern w:val="0"/>
        <w:position w:val="0"/>
        <w:highlight w:val="none"/>
        <w:vertAlign w:val="baseline"/>
      </w:rPr>
    </w:lvl>
    <w:lvl w:ilvl="3" w:tplc="7B0012A6">
      <w:start w:val="1"/>
      <w:numFmt w:val="decimal"/>
      <w:lvlText w:val="%4."/>
      <w:lvlJc w:val="left"/>
      <w:pPr>
        <w:ind w:left="2585" w:hanging="425"/>
      </w:pPr>
      <w:rPr>
        <w:rFonts w:hAnsi="Arial Unicode MS"/>
        <w:caps w:val="0"/>
        <w:smallCaps w:val="0"/>
        <w:strike w:val="0"/>
        <w:dstrike w:val="0"/>
        <w:color w:val="000000"/>
        <w:spacing w:val="0"/>
        <w:w w:val="100"/>
        <w:kern w:val="0"/>
        <w:position w:val="0"/>
        <w:highlight w:val="none"/>
        <w:vertAlign w:val="baseline"/>
      </w:rPr>
    </w:lvl>
    <w:lvl w:ilvl="4" w:tplc="BE02F3C8">
      <w:start w:val="1"/>
      <w:numFmt w:val="lowerLetter"/>
      <w:lvlText w:val="%5."/>
      <w:lvlJc w:val="left"/>
      <w:pPr>
        <w:ind w:left="3305" w:hanging="425"/>
      </w:pPr>
      <w:rPr>
        <w:rFonts w:hAnsi="Arial Unicode MS"/>
        <w:caps w:val="0"/>
        <w:smallCaps w:val="0"/>
        <w:strike w:val="0"/>
        <w:dstrike w:val="0"/>
        <w:color w:val="000000"/>
        <w:spacing w:val="0"/>
        <w:w w:val="100"/>
        <w:kern w:val="0"/>
        <w:position w:val="0"/>
        <w:highlight w:val="none"/>
        <w:vertAlign w:val="baseline"/>
      </w:rPr>
    </w:lvl>
    <w:lvl w:ilvl="5" w:tplc="C532C7AC">
      <w:start w:val="1"/>
      <w:numFmt w:val="lowerRoman"/>
      <w:lvlText w:val="%6."/>
      <w:lvlJc w:val="left"/>
      <w:pPr>
        <w:ind w:left="4025" w:hanging="359"/>
      </w:pPr>
      <w:rPr>
        <w:rFonts w:hAnsi="Arial Unicode MS"/>
        <w:caps w:val="0"/>
        <w:smallCaps w:val="0"/>
        <w:strike w:val="0"/>
        <w:dstrike w:val="0"/>
        <w:color w:val="000000"/>
        <w:spacing w:val="0"/>
        <w:w w:val="100"/>
        <w:kern w:val="0"/>
        <w:position w:val="0"/>
        <w:highlight w:val="none"/>
        <w:vertAlign w:val="baseline"/>
      </w:rPr>
    </w:lvl>
    <w:lvl w:ilvl="6" w:tplc="9E92BDC0">
      <w:start w:val="1"/>
      <w:numFmt w:val="decimal"/>
      <w:lvlText w:val="%7."/>
      <w:lvlJc w:val="left"/>
      <w:pPr>
        <w:ind w:left="4745" w:hanging="425"/>
      </w:pPr>
      <w:rPr>
        <w:rFonts w:hAnsi="Arial Unicode MS"/>
        <w:caps w:val="0"/>
        <w:smallCaps w:val="0"/>
        <w:strike w:val="0"/>
        <w:dstrike w:val="0"/>
        <w:color w:val="000000"/>
        <w:spacing w:val="0"/>
        <w:w w:val="100"/>
        <w:kern w:val="0"/>
        <w:position w:val="0"/>
        <w:highlight w:val="none"/>
        <w:vertAlign w:val="baseline"/>
      </w:rPr>
    </w:lvl>
    <w:lvl w:ilvl="7" w:tplc="F598500A">
      <w:start w:val="1"/>
      <w:numFmt w:val="lowerLetter"/>
      <w:lvlText w:val="%8."/>
      <w:lvlJc w:val="left"/>
      <w:pPr>
        <w:ind w:left="5465" w:hanging="425"/>
      </w:pPr>
      <w:rPr>
        <w:rFonts w:hAnsi="Arial Unicode MS"/>
        <w:caps w:val="0"/>
        <w:smallCaps w:val="0"/>
        <w:strike w:val="0"/>
        <w:dstrike w:val="0"/>
        <w:color w:val="000000"/>
        <w:spacing w:val="0"/>
        <w:w w:val="100"/>
        <w:kern w:val="0"/>
        <w:position w:val="0"/>
        <w:highlight w:val="none"/>
        <w:vertAlign w:val="baseline"/>
      </w:rPr>
    </w:lvl>
    <w:lvl w:ilvl="8" w:tplc="EB282258">
      <w:start w:val="1"/>
      <w:numFmt w:val="lowerRoman"/>
      <w:lvlText w:val="%9."/>
      <w:lvlJc w:val="left"/>
      <w:pPr>
        <w:ind w:left="6185" w:hanging="359"/>
      </w:pPr>
      <w:rPr>
        <w:rFonts w:hAnsi="Arial Unicode MS"/>
        <w:caps w:val="0"/>
        <w:smallCaps w:val="0"/>
        <w:strike w:val="0"/>
        <w:dstrike w:val="0"/>
        <w:color w:val="000000"/>
        <w:spacing w:val="0"/>
        <w:w w:val="100"/>
        <w:kern w:val="0"/>
        <w:position w:val="0"/>
        <w:highlight w:val="none"/>
        <w:vertAlign w:val="baseline"/>
      </w:rPr>
    </w:lvl>
  </w:abstractNum>
  <w:abstractNum w:abstractNumId="79" w15:restartNumberingAfterBreak="0">
    <w:nsid w:val="7A4D2C1B"/>
    <w:multiLevelType w:val="hybridMultilevel"/>
    <w:tmpl w:val="6C4E6AEA"/>
    <w:styleLink w:val="Zaimportowanystyl47"/>
    <w:lvl w:ilvl="0" w:tplc="F2A67314">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42A6369E">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DD80399E">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B696436C">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169CC868">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D98ECD3E">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59BCFB80">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2452B8CC">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FBEE6B70">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80" w15:restartNumberingAfterBreak="0">
    <w:nsid w:val="7B1D575C"/>
    <w:multiLevelType w:val="hybridMultilevel"/>
    <w:tmpl w:val="6D90976C"/>
    <w:styleLink w:val="Zaimportowanystyl46"/>
    <w:lvl w:ilvl="0" w:tplc="A5FE9748">
      <w:start w:val="1"/>
      <w:numFmt w:val="lowerLetter"/>
      <w:lvlText w:val="%1)"/>
      <w:lvlJc w:val="left"/>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color w:val="000000"/>
        <w:spacing w:val="0"/>
        <w:w w:val="100"/>
        <w:kern w:val="0"/>
        <w:position w:val="0"/>
        <w:highlight w:val="none"/>
        <w:vertAlign w:val="baseline"/>
      </w:rPr>
    </w:lvl>
    <w:lvl w:ilvl="1" w:tplc="18F6F438">
      <w:start w:val="1"/>
      <w:numFmt w:val="lowerLetter"/>
      <w:lvlText w:val="%2."/>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color w:val="000000"/>
        <w:spacing w:val="0"/>
        <w:w w:val="100"/>
        <w:kern w:val="0"/>
        <w:position w:val="0"/>
        <w:highlight w:val="none"/>
        <w:vertAlign w:val="baseline"/>
      </w:rPr>
    </w:lvl>
    <w:lvl w:ilvl="2" w:tplc="B434DBAE">
      <w:start w:val="1"/>
      <w:numFmt w:val="lowerRoman"/>
      <w:lvlText w:val="%3."/>
      <w:lvlJc w:val="left"/>
      <w:pPr>
        <w:tabs>
          <w:tab w:val="left" w:pos="851"/>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color w:val="000000"/>
        <w:spacing w:val="0"/>
        <w:w w:val="100"/>
        <w:kern w:val="0"/>
        <w:position w:val="0"/>
        <w:highlight w:val="none"/>
        <w:vertAlign w:val="baseline"/>
      </w:rPr>
    </w:lvl>
    <w:lvl w:ilvl="3" w:tplc="4C98CD30">
      <w:start w:val="1"/>
      <w:numFmt w:val="decimal"/>
      <w:suff w:val="nothing"/>
      <w:lvlText w:val="%4."/>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color w:val="000000"/>
        <w:spacing w:val="0"/>
        <w:w w:val="100"/>
        <w:kern w:val="0"/>
        <w:position w:val="0"/>
        <w:highlight w:val="none"/>
        <w:vertAlign w:val="baseline"/>
      </w:rPr>
    </w:lvl>
    <w:lvl w:ilvl="4" w:tplc="48AA1BF4">
      <w:start w:val="1"/>
      <w:numFmt w:val="lowerLetter"/>
      <w:lvlText w:val="%5."/>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color w:val="000000"/>
        <w:spacing w:val="0"/>
        <w:w w:val="100"/>
        <w:kern w:val="0"/>
        <w:position w:val="0"/>
        <w:highlight w:val="none"/>
        <w:vertAlign w:val="baseline"/>
      </w:rPr>
    </w:lvl>
    <w:lvl w:ilvl="5" w:tplc="A0845EE6">
      <w:start w:val="1"/>
      <w:numFmt w:val="lowerRoman"/>
      <w:lvlText w:val="%6."/>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color w:val="000000"/>
        <w:spacing w:val="0"/>
        <w:w w:val="100"/>
        <w:kern w:val="0"/>
        <w:position w:val="0"/>
        <w:highlight w:val="none"/>
        <w:vertAlign w:val="baseline"/>
      </w:rPr>
    </w:lvl>
    <w:lvl w:ilvl="6" w:tplc="174AC150">
      <w:start w:val="1"/>
      <w:numFmt w:val="decimal"/>
      <w:lvlText w:val="%7."/>
      <w:lvlJc w:val="left"/>
      <w:pPr>
        <w:tabs>
          <w:tab w:val="left" w:pos="851"/>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color w:val="000000"/>
        <w:spacing w:val="0"/>
        <w:w w:val="100"/>
        <w:kern w:val="0"/>
        <w:position w:val="0"/>
        <w:highlight w:val="none"/>
        <w:vertAlign w:val="baseline"/>
      </w:rPr>
    </w:lvl>
    <w:lvl w:ilvl="7" w:tplc="D49C1DB2">
      <w:start w:val="1"/>
      <w:numFmt w:val="lowerLetter"/>
      <w:lvlText w:val="%8."/>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color w:val="000000"/>
        <w:spacing w:val="0"/>
        <w:w w:val="100"/>
        <w:kern w:val="0"/>
        <w:position w:val="0"/>
        <w:highlight w:val="none"/>
        <w:vertAlign w:val="baseline"/>
      </w:rPr>
    </w:lvl>
    <w:lvl w:ilvl="8" w:tplc="7E7C0152">
      <w:start w:val="1"/>
      <w:numFmt w:val="lowerRoman"/>
      <w:lvlText w:val="%9."/>
      <w:lvlJc w:val="left"/>
      <w:pPr>
        <w:tabs>
          <w:tab w:val="left" w:pos="851"/>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7CB27934"/>
    <w:multiLevelType w:val="hybridMultilevel"/>
    <w:tmpl w:val="E0AE24DC"/>
    <w:numStyleLink w:val="Zaimportowanystyl8"/>
  </w:abstractNum>
  <w:abstractNum w:abstractNumId="82" w15:restartNumberingAfterBreak="0">
    <w:nsid w:val="7E6D6989"/>
    <w:multiLevelType w:val="hybridMultilevel"/>
    <w:tmpl w:val="740C4B20"/>
    <w:numStyleLink w:val="Zaimportowanystyl29"/>
  </w:abstractNum>
  <w:num w:numId="1" w16cid:durableId="749430253">
    <w:abstractNumId w:val="20"/>
  </w:num>
  <w:num w:numId="2" w16cid:durableId="135342503">
    <w:abstractNumId w:val="69"/>
  </w:num>
  <w:num w:numId="3" w16cid:durableId="1075202071">
    <w:abstractNumId w:val="77"/>
  </w:num>
  <w:num w:numId="4" w16cid:durableId="1292858339">
    <w:abstractNumId w:val="49"/>
  </w:num>
  <w:num w:numId="5" w16cid:durableId="1761412916">
    <w:abstractNumId w:val="26"/>
  </w:num>
  <w:num w:numId="6" w16cid:durableId="1230730276">
    <w:abstractNumId w:val="68"/>
  </w:num>
  <w:num w:numId="7" w16cid:durableId="96566872">
    <w:abstractNumId w:val="48"/>
  </w:num>
  <w:num w:numId="8" w16cid:durableId="2074813232">
    <w:abstractNumId w:val="57"/>
  </w:num>
  <w:num w:numId="9" w16cid:durableId="1857692637">
    <w:abstractNumId w:val="33"/>
  </w:num>
  <w:num w:numId="10" w16cid:durableId="1225212770">
    <w:abstractNumId w:val="78"/>
  </w:num>
  <w:num w:numId="11" w16cid:durableId="1942643956">
    <w:abstractNumId w:val="72"/>
  </w:num>
  <w:num w:numId="12" w16cid:durableId="1934975384">
    <w:abstractNumId w:val="17"/>
  </w:num>
  <w:num w:numId="13" w16cid:durableId="2020428070">
    <w:abstractNumId w:val="22"/>
  </w:num>
  <w:num w:numId="14" w16cid:durableId="137260197">
    <w:abstractNumId w:val="25"/>
  </w:num>
  <w:num w:numId="15" w16cid:durableId="1958026831">
    <w:abstractNumId w:val="32"/>
  </w:num>
  <w:num w:numId="16" w16cid:durableId="1258442717">
    <w:abstractNumId w:val="62"/>
  </w:num>
  <w:num w:numId="17" w16cid:durableId="879633733">
    <w:abstractNumId w:val="53"/>
  </w:num>
  <w:num w:numId="18" w16cid:durableId="1106269117">
    <w:abstractNumId w:val="35"/>
  </w:num>
  <w:num w:numId="19" w16cid:durableId="205414225">
    <w:abstractNumId w:val="46"/>
  </w:num>
  <w:num w:numId="20" w16cid:durableId="673798153">
    <w:abstractNumId w:val="38"/>
  </w:num>
  <w:num w:numId="21" w16cid:durableId="758411235">
    <w:abstractNumId w:val="9"/>
  </w:num>
  <w:num w:numId="22" w16cid:durableId="1723090988">
    <w:abstractNumId w:val="58"/>
  </w:num>
  <w:num w:numId="23" w16cid:durableId="1249997392">
    <w:abstractNumId w:val="63"/>
  </w:num>
  <w:num w:numId="24" w16cid:durableId="965350394">
    <w:abstractNumId w:val="76"/>
  </w:num>
  <w:num w:numId="25" w16cid:durableId="1045525431">
    <w:abstractNumId w:val="16"/>
  </w:num>
  <w:num w:numId="26" w16cid:durableId="1342506017">
    <w:abstractNumId w:val="65"/>
  </w:num>
  <w:num w:numId="27" w16cid:durableId="91978857">
    <w:abstractNumId w:val="47"/>
  </w:num>
  <w:num w:numId="28" w16cid:durableId="1833989544">
    <w:abstractNumId w:val="70"/>
  </w:num>
  <w:num w:numId="29" w16cid:durableId="1612349353">
    <w:abstractNumId w:val="19"/>
  </w:num>
  <w:num w:numId="30" w16cid:durableId="421948741">
    <w:abstractNumId w:val="6"/>
  </w:num>
  <w:num w:numId="31" w16cid:durableId="668145367">
    <w:abstractNumId w:val="80"/>
  </w:num>
  <w:num w:numId="32" w16cid:durableId="842278206">
    <w:abstractNumId w:val="79"/>
  </w:num>
  <w:num w:numId="33" w16cid:durableId="1731416829">
    <w:abstractNumId w:val="75"/>
  </w:num>
  <w:num w:numId="34" w16cid:durableId="1279947634">
    <w:abstractNumId w:val="67"/>
  </w:num>
  <w:num w:numId="35" w16cid:durableId="845247747">
    <w:abstractNumId w:val="36"/>
  </w:num>
  <w:num w:numId="36" w16cid:durableId="14390566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3130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5321673">
    <w:abstractNumId w:val="7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6525553">
    <w:abstractNumId w:val="11"/>
    <w:lvlOverride w:ilvl="0">
      <w:startOverride w:val="1"/>
      <w:lvl w:ilvl="0" w:tplc="FCD89DC4">
        <w:start w:val="1"/>
        <w:numFmt w:val="decimal"/>
        <w:lvlText w:val="%1."/>
        <w:lvlJc w:val="left"/>
        <w:pPr>
          <w:ind w:left="284" w:hanging="284"/>
        </w:pPr>
        <w:rPr>
          <w:rFonts w:hAnsi="Arial Unicode MS"/>
          <w:caps w:val="0"/>
          <w:smallCaps w:val="0"/>
          <w:strike w:val="0"/>
          <w:dstrike w:val="0"/>
          <w:outline w:val="0"/>
          <w:shadow w:val="0"/>
          <w:emboss w:val="0"/>
          <w:imprint w:val="0"/>
          <w:color w:val="000000"/>
          <w:spacing w:val="0"/>
          <w:w w:val="100"/>
          <w:kern w:val="0"/>
          <w:position w:val="0"/>
          <w:sz w:val="22"/>
          <w:szCs w:val="22"/>
          <w:highlight w:val="none"/>
          <w:u w:val="none"/>
          <w:effect w:val="none"/>
          <w:vertAlign w:val="baseline"/>
        </w:rPr>
      </w:lvl>
    </w:lvlOverride>
    <w:lvlOverride w:ilvl="1">
      <w:startOverride w:val="1"/>
      <w:lvl w:ilvl="1" w:tplc="011E1704">
        <w:start w:val="1"/>
        <w:numFmt w:val="decimal"/>
        <w:lvlText w:val=""/>
        <w:lvlJc w:val="left"/>
      </w:lvl>
    </w:lvlOverride>
    <w:lvlOverride w:ilvl="2">
      <w:startOverride w:val="1"/>
      <w:lvl w:ilvl="2" w:tplc="4644104C">
        <w:start w:val="1"/>
        <w:numFmt w:val="decimal"/>
        <w:lvlText w:val=""/>
        <w:lvlJc w:val="left"/>
      </w:lvl>
    </w:lvlOverride>
    <w:lvlOverride w:ilvl="3">
      <w:startOverride w:val="1"/>
      <w:lvl w:ilvl="3" w:tplc="7A22D830">
        <w:start w:val="1"/>
        <w:numFmt w:val="decimal"/>
        <w:lvlText w:val=""/>
        <w:lvlJc w:val="left"/>
      </w:lvl>
    </w:lvlOverride>
    <w:lvlOverride w:ilvl="4">
      <w:startOverride w:val="1"/>
      <w:lvl w:ilvl="4" w:tplc="362EE6E2">
        <w:start w:val="1"/>
        <w:numFmt w:val="decimal"/>
        <w:lvlText w:val=""/>
        <w:lvlJc w:val="left"/>
      </w:lvl>
    </w:lvlOverride>
    <w:lvlOverride w:ilvl="5">
      <w:startOverride w:val="1"/>
      <w:lvl w:ilvl="5" w:tplc="E850E20E">
        <w:start w:val="1"/>
        <w:numFmt w:val="decimal"/>
        <w:lvlText w:val=""/>
        <w:lvlJc w:val="left"/>
      </w:lvl>
    </w:lvlOverride>
    <w:lvlOverride w:ilvl="6">
      <w:startOverride w:val="1"/>
      <w:lvl w:ilvl="6" w:tplc="D020D9C4">
        <w:start w:val="1"/>
        <w:numFmt w:val="decimal"/>
        <w:lvlText w:val=""/>
        <w:lvlJc w:val="left"/>
      </w:lvl>
    </w:lvlOverride>
    <w:lvlOverride w:ilvl="7">
      <w:startOverride w:val="1"/>
      <w:lvl w:ilvl="7" w:tplc="F2B80A80">
        <w:start w:val="1"/>
        <w:numFmt w:val="decimal"/>
        <w:lvlText w:val=""/>
        <w:lvlJc w:val="left"/>
      </w:lvl>
    </w:lvlOverride>
    <w:lvlOverride w:ilvl="8">
      <w:startOverride w:val="1"/>
      <w:lvl w:ilvl="8" w:tplc="39969E1A">
        <w:start w:val="1"/>
        <w:numFmt w:val="decimal"/>
        <w:lvlText w:val=""/>
        <w:lvlJc w:val="left"/>
      </w:lvl>
    </w:lvlOverride>
  </w:num>
  <w:num w:numId="40" w16cid:durableId="637615606">
    <w:abstractNumId w:val="11"/>
    <w:lvlOverride w:ilvl="0">
      <w:lvl w:ilvl="0" w:tplc="FCD89DC4">
        <w:start w:val="1"/>
        <w:numFmt w:val="decimal"/>
        <w:lvlText w:val="%1."/>
        <w:lvlJc w:val="left"/>
        <w:pPr>
          <w:ind w:left="28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1">
      <w:lvl w:ilvl="1" w:tplc="011E1704">
        <w:start w:val="1"/>
        <w:numFmt w:val="lowerLetter"/>
        <w:lvlText w:val="%2."/>
        <w:lvlJc w:val="left"/>
        <w:pPr>
          <w:ind w:left="100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4644104C">
        <w:start w:val="1"/>
        <w:numFmt w:val="lowerRoman"/>
        <w:lvlText w:val="%3."/>
        <w:lvlJc w:val="left"/>
        <w:pPr>
          <w:ind w:left="1724" w:hanging="21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3">
      <w:lvl w:ilvl="3" w:tplc="7A22D830">
        <w:start w:val="1"/>
        <w:numFmt w:val="decimal"/>
        <w:lvlText w:val="%4."/>
        <w:lvlJc w:val="left"/>
        <w:pPr>
          <w:ind w:left="244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4">
      <w:lvl w:ilvl="4" w:tplc="362EE6E2">
        <w:start w:val="1"/>
        <w:numFmt w:val="lowerLetter"/>
        <w:lvlText w:val="%5."/>
        <w:lvlJc w:val="left"/>
        <w:pPr>
          <w:ind w:left="316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5">
      <w:lvl w:ilvl="5" w:tplc="E850E20E">
        <w:start w:val="1"/>
        <w:numFmt w:val="lowerRoman"/>
        <w:lvlText w:val="%6."/>
        <w:lvlJc w:val="left"/>
        <w:pPr>
          <w:ind w:left="3884" w:hanging="21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6">
      <w:lvl w:ilvl="6" w:tplc="D020D9C4">
        <w:start w:val="1"/>
        <w:numFmt w:val="decimal"/>
        <w:lvlText w:val="%7."/>
        <w:lvlJc w:val="left"/>
        <w:pPr>
          <w:ind w:left="460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7">
      <w:lvl w:ilvl="7" w:tplc="F2B80A80">
        <w:start w:val="1"/>
        <w:numFmt w:val="lowerLetter"/>
        <w:lvlText w:val="%8."/>
        <w:lvlJc w:val="left"/>
        <w:pPr>
          <w:ind w:left="532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8">
      <w:lvl w:ilvl="8" w:tplc="39969E1A">
        <w:start w:val="1"/>
        <w:numFmt w:val="lowerRoman"/>
        <w:lvlText w:val="%9."/>
        <w:lvlJc w:val="left"/>
        <w:pPr>
          <w:ind w:left="6044" w:hanging="219"/>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41" w16cid:durableId="11136724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8009030">
    <w:abstractNumId w:val="71"/>
  </w:num>
  <w:num w:numId="43" w16cid:durableId="75321364">
    <w:abstractNumId w:val="4"/>
  </w:num>
  <w:num w:numId="44" w16cid:durableId="86390229">
    <w:abstractNumId w:val="71"/>
    <w:lvlOverride w:ilvl="0">
      <w:startOverride w:val="3"/>
    </w:lvlOverride>
  </w:num>
  <w:num w:numId="45" w16cid:durableId="620305273">
    <w:abstractNumId w:val="5"/>
  </w:num>
  <w:num w:numId="46" w16cid:durableId="1589077502">
    <w:abstractNumId w:val="5"/>
    <w:lvlOverride w:ilvl="0">
      <w:lvl w:ilvl="0" w:tplc="2E26C3BA">
        <w:start w:val="1"/>
        <w:numFmt w:val="decimal"/>
        <w:lvlText w:val="%1."/>
        <w:lvlJc w:val="left"/>
        <w:pPr>
          <w:ind w:left="426" w:hanging="426"/>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375E784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FFC2FD2">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F2E18FE">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48C23B6">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B1A8160">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C0679E8">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7987C92">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8AA8FB56">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16cid:durableId="1365868294">
    <w:abstractNumId w:val="15"/>
  </w:num>
  <w:num w:numId="48" w16cid:durableId="1688404812">
    <w:abstractNumId w:val="81"/>
  </w:num>
  <w:num w:numId="49" w16cid:durableId="1511331620">
    <w:abstractNumId w:val="15"/>
    <w:lvlOverride w:ilvl="0">
      <w:startOverride w:val="2"/>
    </w:lvlOverride>
  </w:num>
  <w:num w:numId="50" w16cid:durableId="272707213">
    <w:abstractNumId w:val="12"/>
  </w:num>
  <w:num w:numId="51" w16cid:durableId="1594824621">
    <w:abstractNumId w:val="82"/>
  </w:num>
  <w:num w:numId="52" w16cid:durableId="1551919017">
    <w:abstractNumId w:val="44"/>
  </w:num>
  <w:num w:numId="53" w16cid:durableId="1118791508">
    <w:abstractNumId w:val="44"/>
    <w:lvlOverride w:ilvl="0">
      <w:lvl w:ilvl="0" w:tplc="E8BC3242">
        <w:start w:val="1"/>
        <w:numFmt w:val="lowerLetter"/>
        <w:lvlText w:val="%1)"/>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B61988">
        <w:start w:val="1"/>
        <w:numFmt w:val="lowerLetter"/>
        <w:lvlText w:val="%2."/>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59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2987406">
        <w:start w:val="1"/>
        <w:numFmt w:val="lowerRoman"/>
        <w:lvlText w:val="%3."/>
        <w:lvlJc w:val="left"/>
        <w:pPr>
          <w:tabs>
            <w:tab w:val="left" w:pos="567"/>
            <w:tab w:val="left" w:pos="1134"/>
            <w:tab w:val="left" w:pos="1701"/>
            <w:tab w:val="left" w:pos="2835"/>
            <w:tab w:val="left" w:pos="3402"/>
            <w:tab w:val="left" w:pos="3969"/>
            <w:tab w:val="left" w:pos="4536"/>
            <w:tab w:val="left" w:pos="5103"/>
            <w:tab w:val="left" w:pos="5670"/>
            <w:tab w:val="left" w:pos="6237"/>
            <w:tab w:val="left" w:pos="6804"/>
            <w:tab w:val="left" w:pos="7371"/>
            <w:tab w:val="left" w:pos="7938"/>
          </w:tabs>
          <w:ind w:left="2284" w:hanging="1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D3EE874">
        <w:start w:val="1"/>
        <w:numFmt w:val="decimal"/>
        <w:suff w:val="nothing"/>
        <w:lvlText w:val="%4."/>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2845" w:hanging="1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AC850C">
        <w:start w:val="1"/>
        <w:numFmt w:val="lowerLetter"/>
        <w:lvlText w:val="%5."/>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375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83EB718">
        <w:start w:val="1"/>
        <w:numFmt w:val="lowerRoman"/>
        <w:lvlText w:val="%6."/>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4469"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AAEF50">
        <w:start w:val="1"/>
        <w:numFmt w:val="decimal"/>
        <w:lvlText w:val="%7."/>
        <w:lvlJc w:val="left"/>
        <w:pPr>
          <w:tabs>
            <w:tab w:val="left" w:pos="567"/>
            <w:tab w:val="left" w:pos="1134"/>
            <w:tab w:val="left" w:pos="1701"/>
            <w:tab w:val="left" w:pos="2268"/>
            <w:tab w:val="left" w:pos="2835"/>
            <w:tab w:val="left" w:pos="3402"/>
            <w:tab w:val="left" w:pos="3969"/>
            <w:tab w:val="left" w:pos="4536"/>
            <w:tab w:val="left" w:pos="5670"/>
            <w:tab w:val="left" w:pos="6237"/>
            <w:tab w:val="left" w:pos="6804"/>
            <w:tab w:val="left" w:pos="7371"/>
            <w:tab w:val="left" w:pos="7938"/>
          </w:tabs>
          <w:ind w:left="5123" w:hanging="23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61EFC76">
        <w:start w:val="1"/>
        <w:numFmt w:val="lowerLetter"/>
        <w:lvlText w:val="%8."/>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917" w:hanging="3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EBE68A36">
        <w:start w:val="1"/>
        <w:numFmt w:val="lowerRoman"/>
        <w:lvlText w:val="%9."/>
        <w:lvlJc w:val="left"/>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6629"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4" w16cid:durableId="1424380136">
    <w:abstractNumId w:val="39"/>
  </w:num>
  <w:num w:numId="55" w16cid:durableId="1053112843">
    <w:abstractNumId w:val="3"/>
  </w:num>
  <w:num w:numId="56" w16cid:durableId="933977745">
    <w:abstractNumId w:val="39"/>
    <w:lvlOverride w:ilvl="0">
      <w:startOverride w:val="2"/>
    </w:lvlOverride>
  </w:num>
  <w:num w:numId="57" w16cid:durableId="488057933">
    <w:abstractNumId w:val="55"/>
  </w:num>
  <w:num w:numId="58" w16cid:durableId="1914319295">
    <w:abstractNumId w:val="60"/>
    <w:lvlOverride w:ilvl="0">
      <w:startOverride w:val="1"/>
      <w:lvl w:ilvl="0">
        <w:start w:val="1"/>
        <w:numFmt w:val="decimal"/>
        <w:lvlText w:val="%1)"/>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lowerLetter"/>
        <w:lvlText w:val="%2."/>
        <w:lvlJc w:val="left"/>
        <w:pPr>
          <w:ind w:left="1418" w:hanging="4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Roman"/>
        <w:lvlText w:val="%3."/>
        <w:lvlJc w:val="left"/>
        <w:pPr>
          <w:ind w:left="2127" w:hanging="33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4."/>
        <w:lvlJc w:val="left"/>
        <w:pPr>
          <w:ind w:left="2836" w:hanging="39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5."/>
        <w:lvlJc w:val="left"/>
        <w:pPr>
          <w:ind w:left="3545" w:hanging="38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Roman"/>
        <w:lvlText w:val="%6."/>
        <w:lvlJc w:val="left"/>
        <w:pPr>
          <w:ind w:left="4254" w:hanging="3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7."/>
        <w:lvlJc w:val="left"/>
        <w:pPr>
          <w:ind w:left="4963"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8."/>
        <w:lvlJc w:val="left"/>
        <w:pPr>
          <w:ind w:left="5672" w:hanging="34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Roman"/>
        <w:lvlText w:val="%9."/>
        <w:lvlJc w:val="left"/>
        <w:pPr>
          <w:ind w:left="6381" w:hanging="27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16cid:durableId="1052459695">
    <w:abstractNumId w:val="12"/>
    <w:lvlOverride w:ilvl="0">
      <w:startOverride w:val="1"/>
      <w:lvl w:ilvl="0" w:tplc="0150B738">
        <w:start w:val="1"/>
        <w:numFmt w:val="decimal"/>
        <w:lvlText w:val="%1."/>
        <w:lvlJc w:val="left"/>
        <w:pPr>
          <w:ind w:left="426"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DBA592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902CA3C">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FA10D3A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A7C6BD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B3A325E">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6166F3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8A463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C4E5F38">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0" w16cid:durableId="334650252">
    <w:abstractNumId w:val="82"/>
    <w:lvlOverride w:ilvl="0">
      <w:startOverride w:val="1"/>
      <w:lvl w:ilvl="0" w:tplc="16122B14">
        <w:start w:val="1"/>
        <w:numFmt w:val="decimal"/>
        <w:lvlText w:val="%1."/>
        <w:lvlJc w:val="left"/>
        <w:pPr>
          <w:ind w:left="284" w:hanging="284"/>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startOverride w:val="1"/>
      <w:lvl w:ilvl="1" w:tplc="0D6064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526866E">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5E8DDA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12A03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9868F44">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ACC687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5F23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97AB6E4">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1" w16cid:durableId="717365398">
    <w:abstractNumId w:val="50"/>
    <w:lvlOverride w:ilvl="0">
      <w:startOverride w:val="1"/>
      <w:lvl w:ilvl="0" w:tplc="B200346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29841E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21EE1B24">
        <w:start w:val="1"/>
        <w:numFmt w:val="lowerRoman"/>
        <w:lvlText w:val="%3."/>
        <w:lvlJc w:val="left"/>
        <w:pPr>
          <w:ind w:left="172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788A61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93B0620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50CC0BE">
        <w:start w:val="1"/>
        <w:numFmt w:val="lowerRoman"/>
        <w:lvlText w:val="%6."/>
        <w:lvlJc w:val="left"/>
        <w:pPr>
          <w:ind w:left="3884" w:hanging="21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C706FC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1186E5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CBB22A76">
        <w:start w:val="1"/>
        <w:numFmt w:val="lowerRoman"/>
        <w:lvlText w:val="%9."/>
        <w:lvlJc w:val="left"/>
        <w:pPr>
          <w:ind w:left="6044" w:hanging="21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2" w16cid:durableId="90513959">
    <w:abstractNumId w:val="64"/>
  </w:num>
  <w:num w:numId="63" w16cid:durableId="888803388">
    <w:abstractNumId w:val="37"/>
  </w:num>
  <w:num w:numId="64" w16cid:durableId="932543678">
    <w:abstractNumId w:val="10"/>
  </w:num>
  <w:num w:numId="65" w16cid:durableId="715473955">
    <w:abstractNumId w:val="42"/>
  </w:num>
  <w:num w:numId="66" w16cid:durableId="2010063399">
    <w:abstractNumId w:val="31"/>
  </w:num>
  <w:num w:numId="67" w16cid:durableId="1039472665">
    <w:abstractNumId w:val="2"/>
  </w:num>
  <w:num w:numId="68" w16cid:durableId="1360007917">
    <w:abstractNumId w:val="13"/>
  </w:num>
  <w:num w:numId="69" w16cid:durableId="393049886">
    <w:abstractNumId w:val="73"/>
  </w:num>
  <w:num w:numId="70" w16cid:durableId="267543343">
    <w:abstractNumId w:val="18"/>
  </w:num>
  <w:num w:numId="71" w16cid:durableId="1020157185">
    <w:abstractNumId w:val="61"/>
  </w:num>
  <w:num w:numId="72" w16cid:durableId="438066050">
    <w:abstractNumId w:val="24"/>
  </w:num>
  <w:num w:numId="73" w16cid:durableId="762920368">
    <w:abstractNumId w:val="43"/>
  </w:num>
  <w:num w:numId="74" w16cid:durableId="534931165">
    <w:abstractNumId w:val="45"/>
  </w:num>
  <w:num w:numId="75" w16cid:durableId="430440969">
    <w:abstractNumId w:val="54"/>
  </w:num>
  <w:num w:numId="76" w16cid:durableId="990212813">
    <w:abstractNumId w:val="29"/>
  </w:num>
  <w:num w:numId="77" w16cid:durableId="524832513">
    <w:abstractNumId w:val="56"/>
  </w:num>
  <w:num w:numId="78" w16cid:durableId="1251280670">
    <w:abstractNumId w:val="14"/>
  </w:num>
  <w:num w:numId="79" w16cid:durableId="552039766">
    <w:abstractNumId w:val="30"/>
  </w:num>
  <w:num w:numId="80" w16cid:durableId="232400559">
    <w:abstractNumId w:val="40"/>
  </w:num>
  <w:num w:numId="81" w16cid:durableId="1028607230">
    <w:abstractNumId w:val="28"/>
  </w:num>
  <w:num w:numId="82" w16cid:durableId="551768584">
    <w:abstractNumId w:val="34"/>
  </w:num>
  <w:num w:numId="83" w16cid:durableId="957024198">
    <w:abstractNumId w:val="23"/>
  </w:num>
  <w:num w:numId="84" w16cid:durableId="1056129620">
    <w:abstractNumId w:val="66"/>
  </w:num>
  <w:num w:numId="85" w16cid:durableId="745810276">
    <w:abstractNumId w:val="8"/>
  </w:num>
  <w:num w:numId="86" w16cid:durableId="1152064126">
    <w:abstractNumId w:val="52"/>
  </w:num>
  <w:num w:numId="87" w16cid:durableId="1229851798">
    <w:abstractNumId w:val="41"/>
  </w:num>
  <w:num w:numId="88" w16cid:durableId="839736231">
    <w:abstractNumId w:val="7"/>
  </w:num>
  <w:num w:numId="89" w16cid:durableId="454955470">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2AB"/>
    <w:rsid w:val="00001B75"/>
    <w:rsid w:val="000406E6"/>
    <w:rsid w:val="00042B32"/>
    <w:rsid w:val="00070AAD"/>
    <w:rsid w:val="0008466C"/>
    <w:rsid w:val="00086F95"/>
    <w:rsid w:val="00090FA0"/>
    <w:rsid w:val="0009563A"/>
    <w:rsid w:val="000A40EC"/>
    <w:rsid w:val="000C586A"/>
    <w:rsid w:val="000D6B3F"/>
    <w:rsid w:val="00123791"/>
    <w:rsid w:val="00130D68"/>
    <w:rsid w:val="00133973"/>
    <w:rsid w:val="001419DA"/>
    <w:rsid w:val="00143412"/>
    <w:rsid w:val="00163CA0"/>
    <w:rsid w:val="00166088"/>
    <w:rsid w:val="00175DCB"/>
    <w:rsid w:val="00182CC5"/>
    <w:rsid w:val="001912C7"/>
    <w:rsid w:val="001918DC"/>
    <w:rsid w:val="00192A68"/>
    <w:rsid w:val="001A5490"/>
    <w:rsid w:val="001B7480"/>
    <w:rsid w:val="001D5AEC"/>
    <w:rsid w:val="001F0667"/>
    <w:rsid w:val="00230429"/>
    <w:rsid w:val="0024369D"/>
    <w:rsid w:val="0024502A"/>
    <w:rsid w:val="00257C44"/>
    <w:rsid w:val="00270AE1"/>
    <w:rsid w:val="00281384"/>
    <w:rsid w:val="00283AB5"/>
    <w:rsid w:val="00284958"/>
    <w:rsid w:val="00291A21"/>
    <w:rsid w:val="002A3659"/>
    <w:rsid w:val="002A7C5E"/>
    <w:rsid w:val="002B0CE3"/>
    <w:rsid w:val="002B4780"/>
    <w:rsid w:val="002B7776"/>
    <w:rsid w:val="002C1712"/>
    <w:rsid w:val="002D0BCB"/>
    <w:rsid w:val="002D2E74"/>
    <w:rsid w:val="002D3CB9"/>
    <w:rsid w:val="002E5DBB"/>
    <w:rsid w:val="002F5A27"/>
    <w:rsid w:val="0031432B"/>
    <w:rsid w:val="00322812"/>
    <w:rsid w:val="003238F8"/>
    <w:rsid w:val="00334FC5"/>
    <w:rsid w:val="00337E6E"/>
    <w:rsid w:val="00342EF0"/>
    <w:rsid w:val="003636DF"/>
    <w:rsid w:val="00363A2D"/>
    <w:rsid w:val="00363FAA"/>
    <w:rsid w:val="0038560C"/>
    <w:rsid w:val="003A4949"/>
    <w:rsid w:val="003A7798"/>
    <w:rsid w:val="003B1629"/>
    <w:rsid w:val="003B30FB"/>
    <w:rsid w:val="003B7562"/>
    <w:rsid w:val="003F74D2"/>
    <w:rsid w:val="00404D53"/>
    <w:rsid w:val="00414336"/>
    <w:rsid w:val="0041449E"/>
    <w:rsid w:val="00436D87"/>
    <w:rsid w:val="004623E8"/>
    <w:rsid w:val="0046686E"/>
    <w:rsid w:val="00476CD4"/>
    <w:rsid w:val="00477CF3"/>
    <w:rsid w:val="004920F6"/>
    <w:rsid w:val="004A081A"/>
    <w:rsid w:val="004A4CF9"/>
    <w:rsid w:val="004A5D44"/>
    <w:rsid w:val="004A7528"/>
    <w:rsid w:val="004B1B92"/>
    <w:rsid w:val="004B521E"/>
    <w:rsid w:val="004C2DE7"/>
    <w:rsid w:val="004C7545"/>
    <w:rsid w:val="004E2FBA"/>
    <w:rsid w:val="004E4436"/>
    <w:rsid w:val="004F55ED"/>
    <w:rsid w:val="00505748"/>
    <w:rsid w:val="00512203"/>
    <w:rsid w:val="005125A8"/>
    <w:rsid w:val="00514BBD"/>
    <w:rsid w:val="00522430"/>
    <w:rsid w:val="005246C0"/>
    <w:rsid w:val="00551A9B"/>
    <w:rsid w:val="00565BC8"/>
    <w:rsid w:val="00573EA4"/>
    <w:rsid w:val="00581607"/>
    <w:rsid w:val="00590FBC"/>
    <w:rsid w:val="005A0245"/>
    <w:rsid w:val="005B2131"/>
    <w:rsid w:val="005C4FEA"/>
    <w:rsid w:val="005F5FBF"/>
    <w:rsid w:val="00606B35"/>
    <w:rsid w:val="00617729"/>
    <w:rsid w:val="0062666D"/>
    <w:rsid w:val="00626984"/>
    <w:rsid w:val="00627996"/>
    <w:rsid w:val="0063114F"/>
    <w:rsid w:val="00640392"/>
    <w:rsid w:val="00641502"/>
    <w:rsid w:val="00650B06"/>
    <w:rsid w:val="00655B36"/>
    <w:rsid w:val="00663A77"/>
    <w:rsid w:val="00664CAA"/>
    <w:rsid w:val="00687187"/>
    <w:rsid w:val="006B3C49"/>
    <w:rsid w:val="006C5988"/>
    <w:rsid w:val="006D45A0"/>
    <w:rsid w:val="006E1966"/>
    <w:rsid w:val="006E3480"/>
    <w:rsid w:val="006E7CEF"/>
    <w:rsid w:val="00713BA4"/>
    <w:rsid w:val="00713D5C"/>
    <w:rsid w:val="00714BF7"/>
    <w:rsid w:val="007265E5"/>
    <w:rsid w:val="007406B7"/>
    <w:rsid w:val="00757367"/>
    <w:rsid w:val="00771353"/>
    <w:rsid w:val="00793212"/>
    <w:rsid w:val="007C3E74"/>
    <w:rsid w:val="007F2AED"/>
    <w:rsid w:val="007F5F85"/>
    <w:rsid w:val="00800D8C"/>
    <w:rsid w:val="00801DCF"/>
    <w:rsid w:val="00815B15"/>
    <w:rsid w:val="00823524"/>
    <w:rsid w:val="00823EC4"/>
    <w:rsid w:val="00830FBA"/>
    <w:rsid w:val="00835586"/>
    <w:rsid w:val="008403DC"/>
    <w:rsid w:val="008551A1"/>
    <w:rsid w:val="00872082"/>
    <w:rsid w:val="00881CD9"/>
    <w:rsid w:val="00884DF8"/>
    <w:rsid w:val="00885291"/>
    <w:rsid w:val="008B2DCD"/>
    <w:rsid w:val="008C3573"/>
    <w:rsid w:val="008D2E4C"/>
    <w:rsid w:val="008D4782"/>
    <w:rsid w:val="008D7B62"/>
    <w:rsid w:val="008E092A"/>
    <w:rsid w:val="008E32C3"/>
    <w:rsid w:val="008F03C9"/>
    <w:rsid w:val="008F49F4"/>
    <w:rsid w:val="00905409"/>
    <w:rsid w:val="00907037"/>
    <w:rsid w:val="00911537"/>
    <w:rsid w:val="00913057"/>
    <w:rsid w:val="00920E8C"/>
    <w:rsid w:val="00940F7A"/>
    <w:rsid w:val="0095643D"/>
    <w:rsid w:val="009832DB"/>
    <w:rsid w:val="00984C7C"/>
    <w:rsid w:val="009A078C"/>
    <w:rsid w:val="009A6A29"/>
    <w:rsid w:val="009B0905"/>
    <w:rsid w:val="009B4129"/>
    <w:rsid w:val="009B63DB"/>
    <w:rsid w:val="009C0E2C"/>
    <w:rsid w:val="009C2124"/>
    <w:rsid w:val="009E3A40"/>
    <w:rsid w:val="00A00ACC"/>
    <w:rsid w:val="00A00EE2"/>
    <w:rsid w:val="00A0793D"/>
    <w:rsid w:val="00A1369F"/>
    <w:rsid w:val="00A24A3E"/>
    <w:rsid w:val="00A3070A"/>
    <w:rsid w:val="00A34D17"/>
    <w:rsid w:val="00A41899"/>
    <w:rsid w:val="00A57ECD"/>
    <w:rsid w:val="00A62AFA"/>
    <w:rsid w:val="00A702DF"/>
    <w:rsid w:val="00A761EB"/>
    <w:rsid w:val="00A901F4"/>
    <w:rsid w:val="00A90D75"/>
    <w:rsid w:val="00A92FB1"/>
    <w:rsid w:val="00A954FF"/>
    <w:rsid w:val="00AB20C0"/>
    <w:rsid w:val="00AC24EC"/>
    <w:rsid w:val="00AC25BB"/>
    <w:rsid w:val="00AC5AF2"/>
    <w:rsid w:val="00AD4A66"/>
    <w:rsid w:val="00AF40AA"/>
    <w:rsid w:val="00B1508C"/>
    <w:rsid w:val="00B212A8"/>
    <w:rsid w:val="00B328BC"/>
    <w:rsid w:val="00B517C5"/>
    <w:rsid w:val="00B65ADD"/>
    <w:rsid w:val="00B67A69"/>
    <w:rsid w:val="00B919D1"/>
    <w:rsid w:val="00B95D0E"/>
    <w:rsid w:val="00BA75FA"/>
    <w:rsid w:val="00BE1894"/>
    <w:rsid w:val="00BE79B7"/>
    <w:rsid w:val="00C0352C"/>
    <w:rsid w:val="00C20838"/>
    <w:rsid w:val="00C22EF7"/>
    <w:rsid w:val="00C31C7F"/>
    <w:rsid w:val="00C40F51"/>
    <w:rsid w:val="00C4522A"/>
    <w:rsid w:val="00C47B3F"/>
    <w:rsid w:val="00C51656"/>
    <w:rsid w:val="00C538AD"/>
    <w:rsid w:val="00C56A0C"/>
    <w:rsid w:val="00C63EE9"/>
    <w:rsid w:val="00C65E61"/>
    <w:rsid w:val="00C71390"/>
    <w:rsid w:val="00C83387"/>
    <w:rsid w:val="00C83784"/>
    <w:rsid w:val="00CC4B00"/>
    <w:rsid w:val="00CD0E40"/>
    <w:rsid w:val="00CD3D97"/>
    <w:rsid w:val="00CD4EAA"/>
    <w:rsid w:val="00CE1CEC"/>
    <w:rsid w:val="00CE1CFB"/>
    <w:rsid w:val="00CE50C2"/>
    <w:rsid w:val="00CE5C69"/>
    <w:rsid w:val="00CF2393"/>
    <w:rsid w:val="00CF7094"/>
    <w:rsid w:val="00D04B6E"/>
    <w:rsid w:val="00D15D78"/>
    <w:rsid w:val="00D24CA4"/>
    <w:rsid w:val="00D25796"/>
    <w:rsid w:val="00D36ECE"/>
    <w:rsid w:val="00D41666"/>
    <w:rsid w:val="00D42AAF"/>
    <w:rsid w:val="00D4572F"/>
    <w:rsid w:val="00D511D0"/>
    <w:rsid w:val="00D533A8"/>
    <w:rsid w:val="00D616AB"/>
    <w:rsid w:val="00D72226"/>
    <w:rsid w:val="00D91232"/>
    <w:rsid w:val="00D97BEB"/>
    <w:rsid w:val="00D97F6A"/>
    <w:rsid w:val="00DA2F89"/>
    <w:rsid w:val="00DC0313"/>
    <w:rsid w:val="00DC13B6"/>
    <w:rsid w:val="00DD74A6"/>
    <w:rsid w:val="00DE4E43"/>
    <w:rsid w:val="00DE508B"/>
    <w:rsid w:val="00DE62EC"/>
    <w:rsid w:val="00DF4677"/>
    <w:rsid w:val="00DF6BC8"/>
    <w:rsid w:val="00E01182"/>
    <w:rsid w:val="00E0170B"/>
    <w:rsid w:val="00E0599A"/>
    <w:rsid w:val="00E259C5"/>
    <w:rsid w:val="00E44002"/>
    <w:rsid w:val="00E450AC"/>
    <w:rsid w:val="00E60DF5"/>
    <w:rsid w:val="00E617A8"/>
    <w:rsid w:val="00E64035"/>
    <w:rsid w:val="00E65B8E"/>
    <w:rsid w:val="00E70A90"/>
    <w:rsid w:val="00E918E8"/>
    <w:rsid w:val="00E9768D"/>
    <w:rsid w:val="00EA5AE0"/>
    <w:rsid w:val="00EB1A6A"/>
    <w:rsid w:val="00EC1D94"/>
    <w:rsid w:val="00ED0A8F"/>
    <w:rsid w:val="00ED3469"/>
    <w:rsid w:val="00EE03E3"/>
    <w:rsid w:val="00EF33F4"/>
    <w:rsid w:val="00EF569D"/>
    <w:rsid w:val="00F00678"/>
    <w:rsid w:val="00F125C1"/>
    <w:rsid w:val="00F20F3B"/>
    <w:rsid w:val="00F307D2"/>
    <w:rsid w:val="00F5184E"/>
    <w:rsid w:val="00F556F9"/>
    <w:rsid w:val="00F767EB"/>
    <w:rsid w:val="00F829E3"/>
    <w:rsid w:val="00F834F2"/>
    <w:rsid w:val="00F84E56"/>
    <w:rsid w:val="00FA575D"/>
    <w:rsid w:val="00FB26B9"/>
    <w:rsid w:val="00FB410D"/>
    <w:rsid w:val="00FD06E4"/>
    <w:rsid w:val="00FD5798"/>
    <w:rsid w:val="00FE60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B2241"/>
  <w15:docId w15:val="{AE287694-64F4-449A-B29B-16183231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DF8"/>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884DF8"/>
    <w:pPr>
      <w:keepNext/>
      <w:spacing w:before="240" w:after="60"/>
      <w:jc w:val="both"/>
      <w:outlineLvl w:val="0"/>
    </w:pPr>
    <w:rPr>
      <w:b/>
      <w:bCs/>
      <w:sz w:val="25"/>
      <w:szCs w:val="25"/>
    </w:rPr>
  </w:style>
  <w:style w:type="paragraph" w:styleId="Nagwek2">
    <w:name w:val="heading 2"/>
    <w:basedOn w:val="Normalny"/>
    <w:next w:val="Normalny"/>
    <w:link w:val="Nagwek2Znak"/>
    <w:qFormat/>
    <w:rsid w:val="00884DF8"/>
    <w:pPr>
      <w:keepNext/>
      <w:jc w:val="both"/>
      <w:outlineLvl w:val="1"/>
    </w:pPr>
  </w:style>
  <w:style w:type="paragraph" w:styleId="Nagwek3">
    <w:name w:val="heading 3"/>
    <w:basedOn w:val="Normalny"/>
    <w:next w:val="Normalny"/>
    <w:link w:val="Nagwek3Znak"/>
    <w:qFormat/>
    <w:rsid w:val="00884DF8"/>
    <w:pPr>
      <w:keepNext/>
      <w:outlineLvl w:val="2"/>
    </w:pPr>
    <w:rPr>
      <w:i/>
      <w:iCs/>
    </w:rPr>
  </w:style>
  <w:style w:type="paragraph" w:styleId="Nagwek4">
    <w:name w:val="heading 4"/>
    <w:basedOn w:val="Normalny"/>
    <w:next w:val="Normalny"/>
    <w:link w:val="Nagwek4Znak"/>
    <w:qFormat/>
    <w:rsid w:val="00884DF8"/>
    <w:pPr>
      <w:keepNext/>
      <w:spacing w:before="120"/>
      <w:jc w:val="both"/>
      <w:outlineLvl w:val="3"/>
    </w:pPr>
    <w:rPr>
      <w:i/>
      <w:iCs/>
    </w:rPr>
  </w:style>
  <w:style w:type="paragraph" w:styleId="Nagwek5">
    <w:name w:val="heading 5"/>
    <w:basedOn w:val="Normalny"/>
    <w:next w:val="Normalny"/>
    <w:link w:val="Nagwek5Znak"/>
    <w:qFormat/>
    <w:rsid w:val="00884DF8"/>
    <w:pPr>
      <w:keepNext/>
      <w:snapToGrid w:val="0"/>
      <w:jc w:val="center"/>
      <w:outlineLvl w:val="4"/>
    </w:pPr>
    <w:rPr>
      <w:i/>
      <w:iCs/>
      <w:sz w:val="20"/>
      <w:szCs w:val="20"/>
    </w:rPr>
  </w:style>
  <w:style w:type="paragraph" w:styleId="Nagwek6">
    <w:name w:val="heading 6"/>
    <w:basedOn w:val="Normalny"/>
    <w:next w:val="Normalny"/>
    <w:link w:val="Nagwek6Znak"/>
    <w:qFormat/>
    <w:rsid w:val="00884DF8"/>
    <w:pPr>
      <w:spacing w:before="120"/>
      <w:jc w:val="center"/>
      <w:outlineLvl w:val="5"/>
    </w:pPr>
    <w:rPr>
      <w:rFonts w:ascii="Arial" w:hAnsi="Arial" w:cs="Arial"/>
      <w:b/>
      <w:bCs/>
    </w:rPr>
  </w:style>
  <w:style w:type="paragraph" w:styleId="Nagwek7">
    <w:name w:val="heading 7"/>
    <w:basedOn w:val="Normalny"/>
    <w:next w:val="Normalny"/>
    <w:link w:val="Nagwek7Znak"/>
    <w:qFormat/>
    <w:rsid w:val="00884DF8"/>
    <w:pPr>
      <w:keepNext/>
      <w:jc w:val="both"/>
      <w:outlineLvl w:val="6"/>
    </w:pPr>
    <w:rPr>
      <w:b/>
      <w:bCs/>
    </w:rPr>
  </w:style>
  <w:style w:type="paragraph" w:styleId="Nagwek8">
    <w:name w:val="heading 8"/>
    <w:basedOn w:val="Normalny"/>
    <w:next w:val="Normalny"/>
    <w:link w:val="Nagwek8Znak"/>
    <w:qFormat/>
    <w:rsid w:val="00884DF8"/>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884DF8"/>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84DF8"/>
    <w:rPr>
      <w:rFonts w:ascii="Times New Roman" w:eastAsia="Times New Roman" w:hAnsi="Times New Roman" w:cs="Times New Roman"/>
      <w:b/>
      <w:bCs/>
      <w:sz w:val="25"/>
      <w:szCs w:val="25"/>
      <w:lang w:eastAsia="pl-PL"/>
    </w:rPr>
  </w:style>
  <w:style w:type="character" w:customStyle="1" w:styleId="Nagwek2Znak">
    <w:name w:val="Nagłówek 2 Znak"/>
    <w:basedOn w:val="Domylnaczcionkaakapitu"/>
    <w:link w:val="Nagwek2"/>
    <w:rsid w:val="00884DF8"/>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884DF8"/>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884DF8"/>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884DF8"/>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884DF8"/>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884DF8"/>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884DF8"/>
    <w:rPr>
      <w:rFonts w:ascii="Arial" w:eastAsia="Times New Roman" w:hAnsi="Arial" w:cs="Arial"/>
      <w:sz w:val="24"/>
      <w:szCs w:val="24"/>
      <w:lang w:eastAsia="pl-PL"/>
    </w:rPr>
  </w:style>
  <w:style w:type="character" w:customStyle="1" w:styleId="Nagwek9Znak">
    <w:name w:val="Nagłówek 9 Znak"/>
    <w:basedOn w:val="Domylnaczcionkaakapitu"/>
    <w:link w:val="Nagwek9"/>
    <w:rsid w:val="00884DF8"/>
    <w:rPr>
      <w:rFonts w:ascii="Times New Roman" w:eastAsia="Times New Roman" w:hAnsi="Times New Roman" w:cs="Times New Roman"/>
      <w:b/>
      <w:bCs/>
      <w:sz w:val="24"/>
      <w:szCs w:val="24"/>
      <w:lang w:eastAsia="pl-PL"/>
    </w:rPr>
  </w:style>
  <w:style w:type="character" w:customStyle="1" w:styleId="ZnakZnak21">
    <w:name w:val="Znak Znak21"/>
    <w:locked/>
    <w:rsid w:val="00884DF8"/>
    <w:rPr>
      <w:rFonts w:ascii="Cambria" w:hAnsi="Cambria" w:cs="Cambria"/>
      <w:b/>
      <w:bCs/>
      <w:kern w:val="32"/>
      <w:sz w:val="32"/>
      <w:szCs w:val="32"/>
    </w:rPr>
  </w:style>
  <w:style w:type="character" w:customStyle="1" w:styleId="ZnakZnak20">
    <w:name w:val="Znak Znak20"/>
    <w:semiHidden/>
    <w:locked/>
    <w:rsid w:val="00884DF8"/>
    <w:rPr>
      <w:rFonts w:ascii="Cambria" w:hAnsi="Cambria" w:cs="Cambria"/>
      <w:b/>
      <w:bCs/>
      <w:i/>
      <w:iCs/>
      <w:sz w:val="28"/>
      <w:szCs w:val="28"/>
    </w:rPr>
  </w:style>
  <w:style w:type="character" w:customStyle="1" w:styleId="ZnakZnak19">
    <w:name w:val="Znak Znak19"/>
    <w:semiHidden/>
    <w:locked/>
    <w:rsid w:val="00884DF8"/>
    <w:rPr>
      <w:rFonts w:ascii="Cambria" w:hAnsi="Cambria" w:cs="Cambria"/>
      <w:b/>
      <w:bCs/>
      <w:sz w:val="26"/>
      <w:szCs w:val="26"/>
    </w:rPr>
  </w:style>
  <w:style w:type="character" w:customStyle="1" w:styleId="ZnakZnak18">
    <w:name w:val="Znak Znak18"/>
    <w:semiHidden/>
    <w:locked/>
    <w:rsid w:val="00884DF8"/>
    <w:rPr>
      <w:rFonts w:ascii="Calibri" w:hAnsi="Calibri" w:cs="Calibri"/>
      <w:b/>
      <w:bCs/>
      <w:sz w:val="28"/>
      <w:szCs w:val="28"/>
    </w:rPr>
  </w:style>
  <w:style w:type="character" w:customStyle="1" w:styleId="ZnakZnak17">
    <w:name w:val="Znak Znak17"/>
    <w:semiHidden/>
    <w:locked/>
    <w:rsid w:val="00884DF8"/>
    <w:rPr>
      <w:rFonts w:ascii="Calibri" w:hAnsi="Calibri" w:cs="Calibri"/>
      <w:b/>
      <w:bCs/>
      <w:i/>
      <w:iCs/>
      <w:sz w:val="26"/>
      <w:szCs w:val="26"/>
    </w:rPr>
  </w:style>
  <w:style w:type="character" w:customStyle="1" w:styleId="ZnakZnak16">
    <w:name w:val="Znak Znak16"/>
    <w:semiHidden/>
    <w:locked/>
    <w:rsid w:val="00884DF8"/>
    <w:rPr>
      <w:rFonts w:ascii="Calibri" w:hAnsi="Calibri" w:cs="Calibri"/>
      <w:b/>
      <w:bCs/>
    </w:rPr>
  </w:style>
  <w:style w:type="character" w:customStyle="1" w:styleId="ZnakZnak15">
    <w:name w:val="Znak Znak15"/>
    <w:semiHidden/>
    <w:locked/>
    <w:rsid w:val="00884DF8"/>
    <w:rPr>
      <w:rFonts w:ascii="Calibri" w:hAnsi="Calibri" w:cs="Calibri"/>
      <w:sz w:val="24"/>
      <w:szCs w:val="24"/>
    </w:rPr>
  </w:style>
  <w:style w:type="character" w:customStyle="1" w:styleId="ZnakZnak14">
    <w:name w:val="Znak Znak14"/>
    <w:semiHidden/>
    <w:locked/>
    <w:rsid w:val="00884DF8"/>
    <w:rPr>
      <w:rFonts w:ascii="Arial" w:hAnsi="Arial" w:cs="Arial"/>
      <w:sz w:val="24"/>
      <w:szCs w:val="24"/>
      <w:lang w:val="pl-PL" w:eastAsia="pl-PL"/>
    </w:rPr>
  </w:style>
  <w:style w:type="character" w:customStyle="1" w:styleId="ZnakZnak13">
    <w:name w:val="Znak Znak13"/>
    <w:semiHidden/>
    <w:locked/>
    <w:rsid w:val="00884DF8"/>
    <w:rPr>
      <w:rFonts w:ascii="Cambria" w:hAnsi="Cambria" w:cs="Cambria"/>
    </w:rPr>
  </w:style>
  <w:style w:type="paragraph" w:styleId="NormalnyWeb">
    <w:name w:val="Normal (Web)"/>
    <w:basedOn w:val="Normalny"/>
    <w:uiPriority w:val="99"/>
    <w:rsid w:val="00884DF8"/>
    <w:pPr>
      <w:spacing w:before="100" w:beforeAutospacing="1" w:after="100" w:afterAutospacing="1"/>
      <w:jc w:val="both"/>
    </w:pPr>
    <w:rPr>
      <w:sz w:val="20"/>
      <w:szCs w:val="20"/>
    </w:rPr>
  </w:style>
  <w:style w:type="paragraph" w:styleId="Nagwek">
    <w:name w:val="header"/>
    <w:basedOn w:val="Normalny"/>
    <w:link w:val="NagwekZnak"/>
    <w:uiPriority w:val="99"/>
    <w:rsid w:val="00884DF8"/>
    <w:pPr>
      <w:tabs>
        <w:tab w:val="center" w:pos="4536"/>
        <w:tab w:val="right" w:pos="9072"/>
      </w:tabs>
    </w:pPr>
  </w:style>
  <w:style w:type="character" w:customStyle="1" w:styleId="NagwekZnak">
    <w:name w:val="Nagłówek Znak"/>
    <w:basedOn w:val="Domylnaczcionkaakapitu"/>
    <w:link w:val="Nagwek"/>
    <w:uiPriority w:val="99"/>
    <w:rsid w:val="00884DF8"/>
    <w:rPr>
      <w:rFonts w:ascii="Times New Roman" w:eastAsia="Times New Roman" w:hAnsi="Times New Roman" w:cs="Times New Roman"/>
      <w:sz w:val="24"/>
      <w:szCs w:val="24"/>
      <w:lang w:eastAsia="pl-PL"/>
    </w:rPr>
  </w:style>
  <w:style w:type="character" w:customStyle="1" w:styleId="ZnakZnak12">
    <w:name w:val="Znak Znak12"/>
    <w:locked/>
    <w:rsid w:val="00884DF8"/>
    <w:rPr>
      <w:sz w:val="24"/>
      <w:szCs w:val="24"/>
      <w:lang w:val="pl-PL" w:eastAsia="pl-PL"/>
    </w:rPr>
  </w:style>
  <w:style w:type="paragraph" w:styleId="Stopka">
    <w:name w:val="footer"/>
    <w:basedOn w:val="Normalny"/>
    <w:link w:val="StopkaZnak"/>
    <w:rsid w:val="00884DF8"/>
    <w:pPr>
      <w:tabs>
        <w:tab w:val="center" w:pos="4536"/>
        <w:tab w:val="right" w:pos="9072"/>
      </w:tabs>
    </w:pPr>
    <w:rPr>
      <w:sz w:val="20"/>
      <w:szCs w:val="20"/>
    </w:rPr>
  </w:style>
  <w:style w:type="character" w:customStyle="1" w:styleId="StopkaZnak">
    <w:name w:val="Stopka Znak"/>
    <w:basedOn w:val="Domylnaczcionkaakapitu"/>
    <w:link w:val="Stopka"/>
    <w:rsid w:val="00884DF8"/>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884DF8"/>
  </w:style>
  <w:style w:type="paragraph" w:styleId="Lista">
    <w:name w:val="List"/>
    <w:basedOn w:val="Normalny"/>
    <w:rsid w:val="00884DF8"/>
    <w:pPr>
      <w:ind w:left="283" w:hanging="283"/>
    </w:pPr>
    <w:rPr>
      <w:rFonts w:ascii="Arial" w:hAnsi="Arial" w:cs="Arial"/>
    </w:rPr>
  </w:style>
  <w:style w:type="paragraph" w:styleId="Lista2">
    <w:name w:val="List 2"/>
    <w:basedOn w:val="Normalny"/>
    <w:semiHidden/>
    <w:rsid w:val="00884DF8"/>
    <w:pPr>
      <w:ind w:left="566" w:hanging="283"/>
    </w:pPr>
  </w:style>
  <w:style w:type="paragraph" w:styleId="Tytu">
    <w:name w:val="Title"/>
    <w:basedOn w:val="Normalny"/>
    <w:link w:val="TytuZnak"/>
    <w:qFormat/>
    <w:rsid w:val="00884DF8"/>
    <w:pPr>
      <w:jc w:val="center"/>
    </w:pPr>
    <w:rPr>
      <w:sz w:val="28"/>
      <w:szCs w:val="28"/>
    </w:rPr>
  </w:style>
  <w:style w:type="character" w:customStyle="1" w:styleId="TytuZnak">
    <w:name w:val="Tytuł Znak"/>
    <w:basedOn w:val="Domylnaczcionkaakapitu"/>
    <w:link w:val="Tytu"/>
    <w:rsid w:val="00884DF8"/>
    <w:rPr>
      <w:rFonts w:ascii="Times New Roman" w:eastAsia="Times New Roman" w:hAnsi="Times New Roman" w:cs="Times New Roman"/>
      <w:sz w:val="28"/>
      <w:szCs w:val="28"/>
      <w:lang w:eastAsia="pl-PL"/>
    </w:rPr>
  </w:style>
  <w:style w:type="character" w:customStyle="1" w:styleId="ZnakZnak10">
    <w:name w:val="Znak Znak10"/>
    <w:locked/>
    <w:rsid w:val="00884DF8"/>
    <w:rPr>
      <w:sz w:val="24"/>
      <w:szCs w:val="24"/>
    </w:rPr>
  </w:style>
  <w:style w:type="paragraph" w:styleId="Tekstpodstawowy">
    <w:name w:val="Body Text"/>
    <w:aliases w:val="a2,Znak Znak,Znak,Znak Znak Znak Znak Znak, Znak"/>
    <w:basedOn w:val="Normalny"/>
    <w:link w:val="TekstpodstawowyZnak"/>
    <w:rsid w:val="00884DF8"/>
    <w:rPr>
      <w:rFonts w:ascii="Arial" w:hAnsi="Arial" w:cs="Arial"/>
    </w:rPr>
  </w:style>
  <w:style w:type="character" w:customStyle="1" w:styleId="TekstpodstawowyZnak">
    <w:name w:val="Tekst podstawowy Znak"/>
    <w:aliases w:val="a2 Znak2,Znak Znak Znak2,Znak Znak22,Znak Znak Znak Znak Znak Znak, Znak Znak"/>
    <w:basedOn w:val="Domylnaczcionkaakapitu"/>
    <w:link w:val="Tekstpodstawowy"/>
    <w:rsid w:val="00884DF8"/>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sid w:val="00884DF8"/>
    <w:rPr>
      <w:rFonts w:ascii="Arial" w:hAnsi="Arial" w:cs="Arial"/>
      <w:sz w:val="24"/>
      <w:szCs w:val="24"/>
      <w:lang w:val="pl-PL" w:eastAsia="pl-PL"/>
    </w:rPr>
  </w:style>
  <w:style w:type="paragraph" w:styleId="Tekstpodstawowywcity">
    <w:name w:val="Body Text Indent"/>
    <w:basedOn w:val="Normalny"/>
    <w:link w:val="TekstpodstawowywcityZnak"/>
    <w:rsid w:val="00884DF8"/>
    <w:pPr>
      <w:ind w:left="1416"/>
    </w:pPr>
    <w:rPr>
      <w:sz w:val="32"/>
      <w:szCs w:val="32"/>
    </w:rPr>
  </w:style>
  <w:style w:type="character" w:customStyle="1" w:styleId="TekstpodstawowywcityZnak">
    <w:name w:val="Tekst podstawowy wcięty Znak"/>
    <w:basedOn w:val="Domylnaczcionkaakapitu"/>
    <w:link w:val="Tekstpodstawowywcity"/>
    <w:rsid w:val="00884DF8"/>
    <w:rPr>
      <w:rFonts w:ascii="Times New Roman" w:eastAsia="Times New Roman" w:hAnsi="Times New Roman" w:cs="Times New Roman"/>
      <w:sz w:val="32"/>
      <w:szCs w:val="32"/>
      <w:lang w:eastAsia="pl-PL"/>
    </w:rPr>
  </w:style>
  <w:style w:type="character" w:customStyle="1" w:styleId="ZnakZnak9">
    <w:name w:val="Znak Znak9"/>
    <w:semiHidden/>
    <w:locked/>
    <w:rsid w:val="00884DF8"/>
    <w:rPr>
      <w:sz w:val="24"/>
      <w:szCs w:val="24"/>
    </w:rPr>
  </w:style>
  <w:style w:type="paragraph" w:styleId="Lista-kontynuacja2">
    <w:name w:val="List Continue 2"/>
    <w:basedOn w:val="Normalny"/>
    <w:semiHidden/>
    <w:rsid w:val="00884DF8"/>
    <w:pPr>
      <w:spacing w:after="120"/>
      <w:ind w:left="566"/>
    </w:pPr>
    <w:rPr>
      <w:sz w:val="20"/>
      <w:szCs w:val="20"/>
    </w:rPr>
  </w:style>
  <w:style w:type="paragraph" w:styleId="Tekstpodstawowy2">
    <w:name w:val="Body Text 2"/>
    <w:basedOn w:val="Normalny"/>
    <w:link w:val="Tekstpodstawowy2Znak"/>
    <w:rsid w:val="00884DF8"/>
    <w:pPr>
      <w:spacing w:before="120"/>
      <w:jc w:val="both"/>
    </w:pPr>
    <w:rPr>
      <w:b/>
      <w:bCs/>
      <w:sz w:val="25"/>
      <w:szCs w:val="25"/>
    </w:rPr>
  </w:style>
  <w:style w:type="character" w:customStyle="1" w:styleId="Tekstpodstawowy2Znak">
    <w:name w:val="Tekst podstawowy 2 Znak"/>
    <w:basedOn w:val="Domylnaczcionkaakapitu"/>
    <w:link w:val="Tekstpodstawowy2"/>
    <w:rsid w:val="00884DF8"/>
    <w:rPr>
      <w:rFonts w:ascii="Times New Roman" w:eastAsia="Times New Roman" w:hAnsi="Times New Roman" w:cs="Times New Roman"/>
      <w:b/>
      <w:bCs/>
      <w:sz w:val="25"/>
      <w:szCs w:val="25"/>
      <w:lang w:eastAsia="pl-PL"/>
    </w:rPr>
  </w:style>
  <w:style w:type="character" w:customStyle="1" w:styleId="ZnakZnak8">
    <w:name w:val="Znak Znak8"/>
    <w:semiHidden/>
    <w:locked/>
    <w:rsid w:val="00884DF8"/>
    <w:rPr>
      <w:sz w:val="24"/>
      <w:szCs w:val="24"/>
    </w:rPr>
  </w:style>
  <w:style w:type="paragraph" w:styleId="Tekstpodstawowy3">
    <w:name w:val="Body Text 3"/>
    <w:basedOn w:val="Normalny"/>
    <w:link w:val="Tekstpodstawowy3Znak"/>
    <w:semiHidden/>
    <w:rsid w:val="00884DF8"/>
    <w:pPr>
      <w:spacing w:before="120"/>
      <w:jc w:val="both"/>
    </w:pPr>
    <w:rPr>
      <w:i/>
      <w:iCs/>
    </w:rPr>
  </w:style>
  <w:style w:type="character" w:customStyle="1" w:styleId="Tekstpodstawowy3Znak">
    <w:name w:val="Tekst podstawowy 3 Znak"/>
    <w:basedOn w:val="Domylnaczcionkaakapitu"/>
    <w:link w:val="Tekstpodstawowy3"/>
    <w:semiHidden/>
    <w:rsid w:val="00884DF8"/>
    <w:rPr>
      <w:rFonts w:ascii="Times New Roman" w:eastAsia="Times New Roman" w:hAnsi="Times New Roman" w:cs="Times New Roman"/>
      <w:i/>
      <w:iCs/>
      <w:sz w:val="24"/>
      <w:szCs w:val="24"/>
      <w:lang w:eastAsia="pl-PL"/>
    </w:rPr>
  </w:style>
  <w:style w:type="character" w:customStyle="1" w:styleId="ZnakZnak7">
    <w:name w:val="Znak Znak7"/>
    <w:semiHidden/>
    <w:locked/>
    <w:rsid w:val="00884DF8"/>
    <w:rPr>
      <w:sz w:val="16"/>
      <w:szCs w:val="16"/>
    </w:rPr>
  </w:style>
  <w:style w:type="paragraph" w:styleId="Tekstpodstawowywcity2">
    <w:name w:val="Body Text Indent 2"/>
    <w:basedOn w:val="Normalny"/>
    <w:link w:val="Tekstpodstawowywcity2Znak"/>
    <w:semiHidden/>
    <w:rsid w:val="00884DF8"/>
    <w:pPr>
      <w:ind w:firstLine="420"/>
    </w:pPr>
    <w:rPr>
      <w:b/>
      <w:bCs/>
      <w:i/>
      <w:iCs/>
    </w:rPr>
  </w:style>
  <w:style w:type="character" w:customStyle="1" w:styleId="Tekstpodstawowywcity2Znak">
    <w:name w:val="Tekst podstawowy wcięty 2 Znak"/>
    <w:basedOn w:val="Domylnaczcionkaakapitu"/>
    <w:link w:val="Tekstpodstawowywcity2"/>
    <w:semiHidden/>
    <w:rsid w:val="00884DF8"/>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884DF8"/>
    <w:rPr>
      <w:sz w:val="24"/>
      <w:szCs w:val="24"/>
    </w:rPr>
  </w:style>
  <w:style w:type="paragraph" w:styleId="Tekstpodstawowywcity3">
    <w:name w:val="Body Text Indent 3"/>
    <w:basedOn w:val="Normalny"/>
    <w:link w:val="Tekstpodstawowywcity3Znak"/>
    <w:semiHidden/>
    <w:rsid w:val="00884DF8"/>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semiHidden/>
    <w:rsid w:val="00884DF8"/>
    <w:rPr>
      <w:rFonts w:ascii="Times New Roman" w:eastAsia="Times New Roman" w:hAnsi="Times New Roman" w:cs="Times New Roman"/>
      <w:lang w:eastAsia="pl-PL"/>
    </w:rPr>
  </w:style>
  <w:style w:type="character" w:customStyle="1" w:styleId="ZnakZnak5">
    <w:name w:val="Znak Znak5"/>
    <w:semiHidden/>
    <w:locked/>
    <w:rsid w:val="00884DF8"/>
    <w:rPr>
      <w:sz w:val="16"/>
      <w:szCs w:val="16"/>
    </w:rPr>
  </w:style>
  <w:style w:type="paragraph" w:styleId="Zwykytekst">
    <w:name w:val="Plain Text"/>
    <w:basedOn w:val="Normalny"/>
    <w:link w:val="ZwykytekstZnak"/>
    <w:rsid w:val="00884DF8"/>
    <w:rPr>
      <w:rFonts w:ascii="Courier New" w:hAnsi="Courier New" w:cs="Courier New"/>
      <w:sz w:val="20"/>
      <w:szCs w:val="20"/>
    </w:rPr>
  </w:style>
  <w:style w:type="character" w:customStyle="1" w:styleId="ZwykytekstZnak">
    <w:name w:val="Zwykły tekst Znak"/>
    <w:basedOn w:val="Domylnaczcionkaakapitu"/>
    <w:link w:val="Zwykytekst"/>
    <w:rsid w:val="00884DF8"/>
    <w:rPr>
      <w:rFonts w:ascii="Courier New" w:eastAsia="Times New Roman" w:hAnsi="Courier New" w:cs="Courier New"/>
      <w:sz w:val="20"/>
      <w:szCs w:val="20"/>
      <w:lang w:eastAsia="pl-PL"/>
    </w:rPr>
  </w:style>
  <w:style w:type="character" w:customStyle="1" w:styleId="PlainTextChar">
    <w:name w:val="Plain Text Char"/>
    <w:locked/>
    <w:rsid w:val="00884DF8"/>
    <w:rPr>
      <w:rFonts w:ascii="Courier New" w:hAnsi="Courier New" w:cs="Courier New"/>
      <w:lang w:val="pl-PL" w:eastAsia="pl-PL"/>
    </w:rPr>
  </w:style>
  <w:style w:type="paragraph" w:customStyle="1" w:styleId="tytu0">
    <w:name w:val="tytuł"/>
    <w:basedOn w:val="Normalny"/>
    <w:next w:val="Normalny"/>
    <w:autoRedefine/>
    <w:rsid w:val="00884DF8"/>
    <w:pPr>
      <w:jc w:val="center"/>
      <w:outlineLvl w:val="0"/>
    </w:pPr>
    <w:rPr>
      <w:rFonts w:ascii="Verdana" w:hAnsi="Verdana" w:cs="Verdana"/>
      <w:b/>
      <w:bCs/>
      <w:sz w:val="20"/>
      <w:szCs w:val="20"/>
    </w:rPr>
  </w:style>
  <w:style w:type="paragraph" w:customStyle="1" w:styleId="tekstdokumentu">
    <w:name w:val="tekst dokumentu"/>
    <w:basedOn w:val="Normalny"/>
    <w:autoRedefine/>
    <w:rsid w:val="00884DF8"/>
    <w:pPr>
      <w:spacing w:before="120" w:after="120" w:line="276" w:lineRule="auto"/>
      <w:ind w:left="1418" w:hanging="1418"/>
      <w:jc w:val="both"/>
    </w:pPr>
    <w:rPr>
      <w:rFonts w:ascii="Verdana" w:hAnsi="Verdana" w:cs="Verdana"/>
      <w:b/>
      <w:bCs/>
      <w:sz w:val="20"/>
      <w:szCs w:val="20"/>
    </w:rPr>
  </w:style>
  <w:style w:type="paragraph" w:customStyle="1" w:styleId="zacznik">
    <w:name w:val="załącznik"/>
    <w:basedOn w:val="Tekstpodstawowy"/>
    <w:autoRedefine/>
    <w:rsid w:val="00884DF8"/>
    <w:pPr>
      <w:ind w:left="3480" w:right="-157" w:hanging="1800"/>
      <w:jc w:val="both"/>
    </w:pPr>
    <w:rPr>
      <w:rFonts w:ascii="Times New Roman" w:hAnsi="Times New Roman" w:cs="Times New Roman"/>
    </w:rPr>
  </w:style>
  <w:style w:type="paragraph" w:customStyle="1" w:styleId="rozdzia">
    <w:name w:val="rozdział"/>
    <w:basedOn w:val="Normalny"/>
    <w:autoRedefine/>
    <w:rsid w:val="00884DF8"/>
    <w:pPr>
      <w:ind w:left="709" w:hanging="709"/>
      <w:jc w:val="right"/>
    </w:pPr>
    <w:rPr>
      <w:rFonts w:ascii="Verdana" w:hAnsi="Verdana" w:cs="Verdana"/>
      <w:b/>
      <w:bCs/>
      <w:color w:val="000000"/>
      <w:spacing w:val="4"/>
      <w:sz w:val="18"/>
      <w:szCs w:val="18"/>
    </w:rPr>
  </w:style>
  <w:style w:type="paragraph" w:customStyle="1" w:styleId="ust">
    <w:name w:val="ust"/>
    <w:rsid w:val="00884DF8"/>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884DF8"/>
    <w:pPr>
      <w:overflowPunct w:val="0"/>
      <w:autoSpaceDE w:val="0"/>
      <w:autoSpaceDN w:val="0"/>
      <w:adjustRightInd w:val="0"/>
      <w:spacing w:before="60" w:after="60"/>
      <w:ind w:left="851" w:hanging="295"/>
      <w:jc w:val="both"/>
    </w:pPr>
  </w:style>
  <w:style w:type="paragraph" w:customStyle="1" w:styleId="pkt1">
    <w:name w:val="pkt1"/>
    <w:basedOn w:val="pkt"/>
    <w:rsid w:val="00884DF8"/>
    <w:pPr>
      <w:ind w:left="850" w:hanging="425"/>
    </w:pPr>
  </w:style>
  <w:style w:type="paragraph" w:customStyle="1" w:styleId="numerowanie">
    <w:name w:val="numerowanie"/>
    <w:basedOn w:val="Normalny"/>
    <w:autoRedefine/>
    <w:rsid w:val="00884DF8"/>
    <w:pPr>
      <w:jc w:val="both"/>
    </w:pPr>
  </w:style>
  <w:style w:type="paragraph" w:customStyle="1" w:styleId="Nagwekstrony">
    <w:name w:val="Nag?—wek strony"/>
    <w:basedOn w:val="Normalny"/>
    <w:rsid w:val="00884DF8"/>
    <w:pPr>
      <w:tabs>
        <w:tab w:val="center" w:pos="4153"/>
        <w:tab w:val="right" w:pos="8306"/>
      </w:tabs>
    </w:pPr>
    <w:rPr>
      <w:sz w:val="20"/>
      <w:szCs w:val="20"/>
      <w:lang w:val="en-GB"/>
    </w:rPr>
  </w:style>
  <w:style w:type="paragraph" w:customStyle="1" w:styleId="tabulka">
    <w:name w:val="tabulka"/>
    <w:basedOn w:val="Normalny"/>
    <w:rsid w:val="00884DF8"/>
    <w:pPr>
      <w:widowControl w:val="0"/>
      <w:spacing w:before="120" w:line="240" w:lineRule="exact"/>
      <w:jc w:val="center"/>
    </w:pPr>
    <w:rPr>
      <w:rFonts w:ascii="Arial" w:hAnsi="Arial" w:cs="Arial"/>
      <w:sz w:val="20"/>
      <w:szCs w:val="20"/>
      <w:lang w:val="cs-CZ"/>
    </w:rPr>
  </w:style>
  <w:style w:type="paragraph" w:customStyle="1" w:styleId="A">
    <w:name w:val="A"/>
    <w:rsid w:val="00884DF8"/>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884DF8"/>
    <w:pPr>
      <w:spacing w:before="120"/>
    </w:pPr>
    <w:rPr>
      <w:sz w:val="20"/>
      <w:szCs w:val="20"/>
    </w:rPr>
  </w:style>
  <w:style w:type="paragraph" w:customStyle="1" w:styleId="Text1">
    <w:name w:val="Text_1"/>
    <w:basedOn w:val="Normalny"/>
    <w:rsid w:val="00884DF8"/>
    <w:pPr>
      <w:spacing w:after="120"/>
      <w:ind w:left="425" w:hanging="425"/>
      <w:jc w:val="both"/>
    </w:pPr>
    <w:rPr>
      <w:sz w:val="22"/>
      <w:szCs w:val="22"/>
    </w:rPr>
  </w:style>
  <w:style w:type="paragraph" w:customStyle="1" w:styleId="B">
    <w:name w:val="B"/>
    <w:rsid w:val="00884DF8"/>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rsid w:val="00884DF8"/>
    <w:rPr>
      <w:b/>
      <w:bCs/>
    </w:rPr>
  </w:style>
  <w:style w:type="character" w:styleId="Numerstrony">
    <w:name w:val="page number"/>
    <w:basedOn w:val="Domylnaczcionkaakapitu"/>
    <w:rsid w:val="00884DF8"/>
  </w:style>
  <w:style w:type="character" w:styleId="Pogrubienie">
    <w:name w:val="Strong"/>
    <w:uiPriority w:val="22"/>
    <w:qFormat/>
    <w:rsid w:val="00884DF8"/>
    <w:rPr>
      <w:b/>
      <w:bCs/>
    </w:rPr>
  </w:style>
  <w:style w:type="character" w:styleId="Uwydatnienie">
    <w:name w:val="Emphasis"/>
    <w:qFormat/>
    <w:rsid w:val="00884DF8"/>
    <w:rPr>
      <w:i/>
      <w:iCs/>
    </w:rPr>
  </w:style>
  <w:style w:type="paragraph" w:styleId="Tekstdymka">
    <w:name w:val="Balloon Text"/>
    <w:basedOn w:val="Normalny"/>
    <w:link w:val="TekstdymkaZnak"/>
    <w:uiPriority w:val="99"/>
    <w:semiHidden/>
    <w:rsid w:val="00884DF8"/>
    <w:rPr>
      <w:rFonts w:ascii="Tahoma" w:hAnsi="Tahoma" w:cs="Tahoma"/>
      <w:sz w:val="16"/>
      <w:szCs w:val="16"/>
    </w:rPr>
  </w:style>
  <w:style w:type="character" w:customStyle="1" w:styleId="TekstdymkaZnak">
    <w:name w:val="Tekst dymka Znak"/>
    <w:basedOn w:val="Domylnaczcionkaakapitu"/>
    <w:link w:val="Tekstdymka"/>
    <w:uiPriority w:val="99"/>
    <w:semiHidden/>
    <w:rsid w:val="00884DF8"/>
    <w:rPr>
      <w:rFonts w:ascii="Tahoma" w:eastAsia="Times New Roman" w:hAnsi="Tahoma" w:cs="Tahoma"/>
      <w:sz w:val="16"/>
      <w:szCs w:val="16"/>
      <w:lang w:eastAsia="pl-PL"/>
    </w:rPr>
  </w:style>
  <w:style w:type="character" w:customStyle="1" w:styleId="ZnakZnak3">
    <w:name w:val="Znak Znak3"/>
    <w:semiHidden/>
    <w:locked/>
    <w:rsid w:val="00884DF8"/>
    <w:rPr>
      <w:sz w:val="2"/>
      <w:szCs w:val="2"/>
    </w:rPr>
  </w:style>
  <w:style w:type="character" w:styleId="Odwoaniedokomentarza">
    <w:name w:val="annotation reference"/>
    <w:uiPriority w:val="99"/>
    <w:rsid w:val="00884DF8"/>
    <w:rPr>
      <w:sz w:val="16"/>
      <w:szCs w:val="16"/>
    </w:rPr>
  </w:style>
  <w:style w:type="paragraph" w:styleId="Tekstkomentarza">
    <w:name w:val="annotation text"/>
    <w:basedOn w:val="Normalny"/>
    <w:link w:val="TekstkomentarzaZnak"/>
    <w:uiPriority w:val="99"/>
    <w:rsid w:val="00884DF8"/>
    <w:rPr>
      <w:sz w:val="20"/>
      <w:szCs w:val="20"/>
    </w:rPr>
  </w:style>
  <w:style w:type="character" w:customStyle="1" w:styleId="TekstkomentarzaZnak">
    <w:name w:val="Tekst komentarza Znak"/>
    <w:basedOn w:val="Domylnaczcionkaakapitu"/>
    <w:link w:val="Tekstkomentarza"/>
    <w:uiPriority w:val="99"/>
    <w:rsid w:val="00884DF8"/>
    <w:rPr>
      <w:rFonts w:ascii="Times New Roman" w:eastAsia="Times New Roman" w:hAnsi="Times New Roman" w:cs="Times New Roman"/>
      <w:sz w:val="20"/>
      <w:szCs w:val="20"/>
      <w:lang w:eastAsia="pl-PL"/>
    </w:rPr>
  </w:style>
  <w:style w:type="character" w:customStyle="1" w:styleId="ZnakZnak2">
    <w:name w:val="Znak Znak2"/>
    <w:semiHidden/>
    <w:locked/>
    <w:rsid w:val="00884DF8"/>
    <w:rPr>
      <w:sz w:val="20"/>
      <w:szCs w:val="20"/>
    </w:rPr>
  </w:style>
  <w:style w:type="paragraph" w:styleId="Tematkomentarza">
    <w:name w:val="annotation subject"/>
    <w:basedOn w:val="Tekstkomentarza"/>
    <w:next w:val="Tekstkomentarza"/>
    <w:link w:val="TematkomentarzaZnak"/>
    <w:semiHidden/>
    <w:rsid w:val="00884DF8"/>
    <w:rPr>
      <w:b/>
      <w:bCs/>
    </w:rPr>
  </w:style>
  <w:style w:type="character" w:customStyle="1" w:styleId="TematkomentarzaZnak">
    <w:name w:val="Temat komentarza Znak"/>
    <w:basedOn w:val="TekstkomentarzaZnak"/>
    <w:link w:val="Tematkomentarza"/>
    <w:semiHidden/>
    <w:rsid w:val="00884DF8"/>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884DF8"/>
    <w:rPr>
      <w:rFonts w:ascii="Arial" w:hAnsi="Arial" w:cs="Arial"/>
      <w:sz w:val="24"/>
      <w:szCs w:val="24"/>
      <w:lang w:val="pl-PL" w:eastAsia="pl-PL"/>
    </w:rPr>
  </w:style>
  <w:style w:type="paragraph" w:customStyle="1" w:styleId="Tekstpodstawowy31">
    <w:name w:val="Tekst podstawowy 31"/>
    <w:basedOn w:val="Normalny"/>
    <w:rsid w:val="00884DF8"/>
    <w:pPr>
      <w:overflowPunct w:val="0"/>
      <w:autoSpaceDE w:val="0"/>
      <w:autoSpaceDN w:val="0"/>
      <w:adjustRightInd w:val="0"/>
      <w:jc w:val="both"/>
      <w:textAlignment w:val="baseline"/>
    </w:pPr>
  </w:style>
  <w:style w:type="paragraph" w:customStyle="1" w:styleId="WP1Tekstpodstawowy">
    <w:name w:val="WP1 Tekst podstawowy"/>
    <w:basedOn w:val="Tekstpodstawowy3"/>
    <w:rsid w:val="00884DF8"/>
    <w:rPr>
      <w:rFonts w:ascii="Arial" w:hAnsi="Arial" w:cs="Arial"/>
      <w:i w:val="0"/>
      <w:iCs w:val="0"/>
      <w:sz w:val="20"/>
      <w:szCs w:val="20"/>
    </w:rPr>
  </w:style>
  <w:style w:type="paragraph" w:customStyle="1" w:styleId="Trescznumztab">
    <w:name w:val="Tresc z num. z tab."/>
    <w:basedOn w:val="Normalny"/>
    <w:rsid w:val="00884DF8"/>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884DF8"/>
    <w:pPr>
      <w:spacing w:after="120" w:line="300" w:lineRule="auto"/>
      <w:jc w:val="both"/>
    </w:pPr>
  </w:style>
  <w:style w:type="paragraph" w:customStyle="1" w:styleId="Styl">
    <w:name w:val="Styl"/>
    <w:basedOn w:val="Normalny"/>
    <w:rsid w:val="00884DF8"/>
  </w:style>
  <w:style w:type="paragraph" w:styleId="Tekstprzypisudolnego">
    <w:name w:val="footnote text"/>
    <w:aliases w:val="Tekst przypisu Znak"/>
    <w:basedOn w:val="Normalny"/>
    <w:link w:val="TekstprzypisudolnegoZnak"/>
    <w:uiPriority w:val="99"/>
    <w:rsid w:val="00884DF8"/>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884DF8"/>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sid w:val="00884DF8"/>
    <w:rPr>
      <w:sz w:val="20"/>
      <w:szCs w:val="20"/>
    </w:rPr>
  </w:style>
  <w:style w:type="character" w:styleId="Odwoanieprzypisudolnego">
    <w:name w:val="footnote reference"/>
    <w:uiPriority w:val="99"/>
    <w:rsid w:val="00884DF8"/>
    <w:rPr>
      <w:vertAlign w:val="superscript"/>
    </w:rPr>
  </w:style>
  <w:style w:type="character" w:styleId="Hipercze">
    <w:name w:val="Hyperlink"/>
    <w:rsid w:val="00884DF8"/>
    <w:rPr>
      <w:color w:val="0000FF"/>
      <w:u w:val="single"/>
    </w:rPr>
  </w:style>
  <w:style w:type="paragraph" w:customStyle="1" w:styleId="Style7">
    <w:name w:val="Style7"/>
    <w:basedOn w:val="Normalny"/>
    <w:rsid w:val="00884DF8"/>
    <w:pPr>
      <w:widowControl w:val="0"/>
      <w:autoSpaceDE w:val="0"/>
      <w:autoSpaceDN w:val="0"/>
      <w:adjustRightInd w:val="0"/>
      <w:jc w:val="both"/>
    </w:pPr>
  </w:style>
  <w:style w:type="paragraph" w:customStyle="1" w:styleId="Style9">
    <w:name w:val="Style9"/>
    <w:basedOn w:val="Normalny"/>
    <w:rsid w:val="00884DF8"/>
    <w:pPr>
      <w:widowControl w:val="0"/>
      <w:autoSpaceDE w:val="0"/>
      <w:autoSpaceDN w:val="0"/>
      <w:adjustRightInd w:val="0"/>
      <w:spacing w:line="413" w:lineRule="exact"/>
      <w:jc w:val="right"/>
    </w:pPr>
  </w:style>
  <w:style w:type="paragraph" w:customStyle="1" w:styleId="Style10">
    <w:name w:val="Style10"/>
    <w:basedOn w:val="Normalny"/>
    <w:rsid w:val="00884DF8"/>
    <w:pPr>
      <w:widowControl w:val="0"/>
      <w:autoSpaceDE w:val="0"/>
      <w:autoSpaceDN w:val="0"/>
      <w:adjustRightInd w:val="0"/>
      <w:jc w:val="both"/>
    </w:pPr>
  </w:style>
  <w:style w:type="paragraph" w:customStyle="1" w:styleId="Style12">
    <w:name w:val="Style12"/>
    <w:basedOn w:val="Normalny"/>
    <w:rsid w:val="00884DF8"/>
    <w:pPr>
      <w:widowControl w:val="0"/>
      <w:autoSpaceDE w:val="0"/>
      <w:autoSpaceDN w:val="0"/>
      <w:adjustRightInd w:val="0"/>
    </w:pPr>
  </w:style>
  <w:style w:type="paragraph" w:customStyle="1" w:styleId="Style14">
    <w:name w:val="Style14"/>
    <w:basedOn w:val="Normalny"/>
    <w:rsid w:val="00884DF8"/>
    <w:pPr>
      <w:widowControl w:val="0"/>
      <w:autoSpaceDE w:val="0"/>
      <w:autoSpaceDN w:val="0"/>
      <w:adjustRightInd w:val="0"/>
      <w:spacing w:line="274" w:lineRule="exact"/>
      <w:ind w:hanging="1800"/>
      <w:jc w:val="both"/>
    </w:pPr>
  </w:style>
  <w:style w:type="paragraph" w:customStyle="1" w:styleId="Style15">
    <w:name w:val="Style15"/>
    <w:basedOn w:val="Normalny"/>
    <w:rsid w:val="00884DF8"/>
    <w:pPr>
      <w:widowControl w:val="0"/>
      <w:autoSpaceDE w:val="0"/>
      <w:autoSpaceDN w:val="0"/>
      <w:adjustRightInd w:val="0"/>
      <w:spacing w:line="275" w:lineRule="exact"/>
      <w:ind w:hanging="1675"/>
    </w:pPr>
  </w:style>
  <w:style w:type="paragraph" w:customStyle="1" w:styleId="Style24">
    <w:name w:val="Style24"/>
    <w:basedOn w:val="Normalny"/>
    <w:rsid w:val="00884DF8"/>
    <w:pPr>
      <w:widowControl w:val="0"/>
      <w:autoSpaceDE w:val="0"/>
      <w:autoSpaceDN w:val="0"/>
      <w:adjustRightInd w:val="0"/>
      <w:jc w:val="both"/>
    </w:pPr>
  </w:style>
  <w:style w:type="paragraph" w:customStyle="1" w:styleId="Style25">
    <w:name w:val="Style25"/>
    <w:basedOn w:val="Normalny"/>
    <w:rsid w:val="00884DF8"/>
    <w:pPr>
      <w:widowControl w:val="0"/>
      <w:autoSpaceDE w:val="0"/>
      <w:autoSpaceDN w:val="0"/>
      <w:adjustRightInd w:val="0"/>
      <w:spacing w:line="275" w:lineRule="exact"/>
    </w:pPr>
  </w:style>
  <w:style w:type="paragraph" w:customStyle="1" w:styleId="Style40">
    <w:name w:val="Style40"/>
    <w:basedOn w:val="Normalny"/>
    <w:uiPriority w:val="99"/>
    <w:rsid w:val="00884DF8"/>
    <w:pPr>
      <w:widowControl w:val="0"/>
      <w:autoSpaceDE w:val="0"/>
      <w:autoSpaceDN w:val="0"/>
      <w:adjustRightInd w:val="0"/>
      <w:spacing w:line="446" w:lineRule="exact"/>
      <w:ind w:firstLine="2122"/>
    </w:pPr>
  </w:style>
  <w:style w:type="paragraph" w:customStyle="1" w:styleId="Style41">
    <w:name w:val="Style41"/>
    <w:basedOn w:val="Normalny"/>
    <w:uiPriority w:val="99"/>
    <w:rsid w:val="00884DF8"/>
    <w:pPr>
      <w:widowControl w:val="0"/>
      <w:autoSpaceDE w:val="0"/>
      <w:autoSpaceDN w:val="0"/>
      <w:adjustRightInd w:val="0"/>
      <w:spacing w:line="281" w:lineRule="exact"/>
      <w:ind w:hanging="178"/>
      <w:jc w:val="both"/>
    </w:pPr>
  </w:style>
  <w:style w:type="paragraph" w:customStyle="1" w:styleId="Style45">
    <w:name w:val="Style45"/>
    <w:basedOn w:val="Normalny"/>
    <w:rsid w:val="00884DF8"/>
    <w:pPr>
      <w:widowControl w:val="0"/>
      <w:autoSpaceDE w:val="0"/>
      <w:autoSpaceDN w:val="0"/>
      <w:adjustRightInd w:val="0"/>
      <w:spacing w:line="226" w:lineRule="exact"/>
    </w:pPr>
  </w:style>
  <w:style w:type="paragraph" w:customStyle="1" w:styleId="Style46">
    <w:name w:val="Style46"/>
    <w:basedOn w:val="Normalny"/>
    <w:rsid w:val="00884DF8"/>
    <w:pPr>
      <w:widowControl w:val="0"/>
      <w:autoSpaceDE w:val="0"/>
      <w:autoSpaceDN w:val="0"/>
      <w:adjustRightInd w:val="0"/>
      <w:spacing w:line="374" w:lineRule="exact"/>
    </w:pPr>
  </w:style>
  <w:style w:type="paragraph" w:customStyle="1" w:styleId="Style47">
    <w:name w:val="Style47"/>
    <w:basedOn w:val="Normalny"/>
    <w:rsid w:val="00884DF8"/>
    <w:pPr>
      <w:widowControl w:val="0"/>
      <w:autoSpaceDE w:val="0"/>
      <w:autoSpaceDN w:val="0"/>
      <w:adjustRightInd w:val="0"/>
    </w:pPr>
  </w:style>
  <w:style w:type="paragraph" w:customStyle="1" w:styleId="Style53">
    <w:name w:val="Style53"/>
    <w:basedOn w:val="Normalny"/>
    <w:rsid w:val="00884DF8"/>
    <w:pPr>
      <w:widowControl w:val="0"/>
      <w:autoSpaceDE w:val="0"/>
      <w:autoSpaceDN w:val="0"/>
      <w:adjustRightInd w:val="0"/>
    </w:pPr>
  </w:style>
  <w:style w:type="paragraph" w:customStyle="1" w:styleId="Style64">
    <w:name w:val="Style64"/>
    <w:basedOn w:val="Normalny"/>
    <w:rsid w:val="00884DF8"/>
    <w:pPr>
      <w:widowControl w:val="0"/>
      <w:autoSpaceDE w:val="0"/>
      <w:autoSpaceDN w:val="0"/>
      <w:adjustRightInd w:val="0"/>
      <w:spacing w:line="230" w:lineRule="exact"/>
      <w:jc w:val="center"/>
    </w:pPr>
  </w:style>
  <w:style w:type="character" w:customStyle="1" w:styleId="FontStyle75">
    <w:name w:val="Font Style75"/>
    <w:rsid w:val="00884DF8"/>
    <w:rPr>
      <w:rFonts w:ascii="Times New Roman" w:hAnsi="Times New Roman" w:cs="Times New Roman"/>
      <w:b/>
      <w:bCs/>
      <w:sz w:val="26"/>
      <w:szCs w:val="26"/>
    </w:rPr>
  </w:style>
  <w:style w:type="character" w:customStyle="1" w:styleId="FontStyle77">
    <w:name w:val="Font Style77"/>
    <w:rsid w:val="00884DF8"/>
    <w:rPr>
      <w:rFonts w:ascii="Times New Roman" w:hAnsi="Times New Roman" w:cs="Times New Roman"/>
      <w:sz w:val="18"/>
      <w:szCs w:val="18"/>
    </w:rPr>
  </w:style>
  <w:style w:type="character" w:customStyle="1" w:styleId="FontStyle78">
    <w:name w:val="Font Style78"/>
    <w:rsid w:val="00884DF8"/>
    <w:rPr>
      <w:rFonts w:ascii="Times New Roman" w:hAnsi="Times New Roman" w:cs="Times New Roman"/>
      <w:b/>
      <w:bCs/>
      <w:sz w:val="18"/>
      <w:szCs w:val="18"/>
    </w:rPr>
  </w:style>
  <w:style w:type="character" w:customStyle="1" w:styleId="FontStyle80">
    <w:name w:val="Font Style80"/>
    <w:rsid w:val="00884DF8"/>
    <w:rPr>
      <w:rFonts w:ascii="Times New Roman" w:hAnsi="Times New Roman" w:cs="Times New Roman"/>
      <w:i/>
      <w:iCs/>
      <w:sz w:val="18"/>
      <w:szCs w:val="18"/>
    </w:rPr>
  </w:style>
  <w:style w:type="character" w:customStyle="1" w:styleId="FontStyle81">
    <w:name w:val="Font Style81"/>
    <w:rsid w:val="00884DF8"/>
    <w:rPr>
      <w:rFonts w:ascii="Times New Roman" w:hAnsi="Times New Roman" w:cs="Times New Roman"/>
      <w:sz w:val="22"/>
      <w:szCs w:val="22"/>
    </w:rPr>
  </w:style>
  <w:style w:type="character" w:customStyle="1" w:styleId="FontStyle82">
    <w:name w:val="Font Style82"/>
    <w:rsid w:val="00884DF8"/>
    <w:rPr>
      <w:rFonts w:ascii="Times New Roman" w:hAnsi="Times New Roman" w:cs="Times New Roman"/>
      <w:b/>
      <w:bCs/>
      <w:sz w:val="22"/>
      <w:szCs w:val="22"/>
    </w:rPr>
  </w:style>
  <w:style w:type="character" w:customStyle="1" w:styleId="FontStyle83">
    <w:name w:val="Font Style83"/>
    <w:rsid w:val="00884DF8"/>
    <w:rPr>
      <w:rFonts w:ascii="Times New Roman" w:hAnsi="Times New Roman" w:cs="Times New Roman"/>
      <w:b/>
      <w:bCs/>
      <w:sz w:val="22"/>
      <w:szCs w:val="22"/>
    </w:rPr>
  </w:style>
  <w:style w:type="character" w:customStyle="1" w:styleId="ZnakZnak4">
    <w:name w:val="Znak Znak4"/>
    <w:locked/>
    <w:rsid w:val="00884DF8"/>
    <w:rPr>
      <w:rFonts w:ascii="Courier New" w:hAnsi="Courier New" w:cs="Courier New"/>
      <w:lang w:val="pl-PL" w:eastAsia="pl-PL"/>
    </w:rPr>
  </w:style>
  <w:style w:type="character" w:styleId="UyteHipercze">
    <w:name w:val="FollowedHyperlink"/>
    <w:semiHidden/>
    <w:rsid w:val="00884DF8"/>
    <w:rPr>
      <w:color w:val="800080"/>
      <w:u w:val="single"/>
    </w:rPr>
  </w:style>
  <w:style w:type="paragraph" w:customStyle="1" w:styleId="Akapitzlist1">
    <w:name w:val="Akapit z listą1"/>
    <w:basedOn w:val="Normalny"/>
    <w:rsid w:val="00884DF8"/>
    <w:pPr>
      <w:ind w:left="708"/>
    </w:pPr>
  </w:style>
  <w:style w:type="paragraph" w:customStyle="1" w:styleId="Style27">
    <w:name w:val="Style27"/>
    <w:basedOn w:val="Normalny"/>
    <w:rsid w:val="00884DF8"/>
    <w:pPr>
      <w:widowControl w:val="0"/>
      <w:autoSpaceDE w:val="0"/>
      <w:autoSpaceDN w:val="0"/>
      <w:adjustRightInd w:val="0"/>
      <w:spacing w:line="274" w:lineRule="exact"/>
      <w:jc w:val="both"/>
    </w:pPr>
  </w:style>
  <w:style w:type="paragraph" w:customStyle="1" w:styleId="danka1">
    <w:name w:val="danka1"/>
    <w:basedOn w:val="Normalny"/>
    <w:rsid w:val="00884DF8"/>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sid w:val="00884DF8"/>
    <w:rPr>
      <w:sz w:val="20"/>
      <w:szCs w:val="20"/>
    </w:rPr>
  </w:style>
  <w:style w:type="character" w:customStyle="1" w:styleId="TekstprzypisukocowegoZnak">
    <w:name w:val="Tekst przypisu końcowego Znak"/>
    <w:basedOn w:val="Domylnaczcionkaakapitu"/>
    <w:link w:val="Tekstprzypisukocowego"/>
    <w:semiHidden/>
    <w:rsid w:val="00884DF8"/>
    <w:rPr>
      <w:rFonts w:ascii="Times New Roman" w:eastAsia="Times New Roman" w:hAnsi="Times New Roman" w:cs="Times New Roman"/>
      <w:sz w:val="20"/>
      <w:szCs w:val="20"/>
      <w:lang w:eastAsia="pl-PL"/>
    </w:rPr>
  </w:style>
  <w:style w:type="character" w:styleId="Odwoanieprzypisukocowego">
    <w:name w:val="endnote reference"/>
    <w:semiHidden/>
    <w:rsid w:val="00884DF8"/>
    <w:rPr>
      <w:vertAlign w:val="superscript"/>
    </w:rPr>
  </w:style>
  <w:style w:type="paragraph" w:styleId="Akapitzlist">
    <w:name w:val="List Paragraph"/>
    <w:aliases w:val="normalny tekst,L1,Numerowanie,Akapit z listą5,List Paragraph,CW_Lista,Akapit z listą BS,Kolorowa lista — akcent 11,T_SZ_List Paragraph,Akapit z list¹,maz_wyliczenie,opis dzialania,K-P_odwolanie,A_wyliczenie,Akapit z listą51,2 heading"/>
    <w:basedOn w:val="Normalny"/>
    <w:link w:val="AkapitzlistZnak"/>
    <w:uiPriority w:val="99"/>
    <w:qFormat/>
    <w:rsid w:val="00884DF8"/>
    <w:pPr>
      <w:spacing w:line="276" w:lineRule="auto"/>
      <w:ind w:left="720"/>
    </w:pPr>
    <w:rPr>
      <w:rFonts w:ascii="Arial" w:hAnsi="Arial" w:cs="Arial"/>
      <w:sz w:val="22"/>
      <w:szCs w:val="22"/>
      <w:lang w:eastAsia="en-US"/>
    </w:rPr>
  </w:style>
  <w:style w:type="paragraph" w:customStyle="1" w:styleId="Zwykytekst1">
    <w:name w:val="Zwykły tekst1"/>
    <w:basedOn w:val="Normalny"/>
    <w:rsid w:val="00884DF8"/>
    <w:pPr>
      <w:suppressAutoHyphens/>
    </w:pPr>
    <w:rPr>
      <w:rFonts w:ascii="Courier New" w:hAnsi="Courier New" w:cs="Courier New"/>
      <w:sz w:val="20"/>
      <w:szCs w:val="20"/>
      <w:lang w:eastAsia="ar-SA"/>
    </w:rPr>
  </w:style>
  <w:style w:type="paragraph" w:customStyle="1" w:styleId="Tekstpodstawowy22">
    <w:name w:val="Tekst podstawowy 22"/>
    <w:basedOn w:val="Normalny"/>
    <w:rsid w:val="00884DF8"/>
    <w:pPr>
      <w:suppressAutoHyphens/>
      <w:jc w:val="both"/>
    </w:pPr>
    <w:rPr>
      <w:lang w:eastAsia="ar-SA"/>
    </w:rPr>
  </w:style>
  <w:style w:type="table" w:styleId="Tabela-Siatka">
    <w:name w:val="Table Grid"/>
    <w:basedOn w:val="Standardowy"/>
    <w:uiPriority w:val="59"/>
    <w:rsid w:val="00884DF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884DF8"/>
    <w:pPr>
      <w:widowControl w:val="0"/>
      <w:autoSpaceDE w:val="0"/>
      <w:autoSpaceDN w:val="0"/>
      <w:adjustRightInd w:val="0"/>
    </w:pPr>
    <w:rPr>
      <w:rFonts w:ascii="Verdana" w:hAnsi="Verdana"/>
    </w:rPr>
  </w:style>
  <w:style w:type="paragraph" w:customStyle="1" w:styleId="Style31">
    <w:name w:val="Style31"/>
    <w:basedOn w:val="Normalny"/>
    <w:uiPriority w:val="99"/>
    <w:rsid w:val="00884DF8"/>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884DF8"/>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884DF8"/>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884DF8"/>
    <w:rPr>
      <w:rFonts w:ascii="Verdana" w:hAnsi="Verdana" w:cs="Verdana"/>
      <w:b/>
      <w:bCs/>
      <w:sz w:val="14"/>
      <w:szCs w:val="14"/>
    </w:rPr>
  </w:style>
  <w:style w:type="character" w:customStyle="1" w:styleId="FontStyle184">
    <w:name w:val="Font Style184"/>
    <w:uiPriority w:val="99"/>
    <w:rsid w:val="00884DF8"/>
    <w:rPr>
      <w:rFonts w:ascii="Verdana" w:hAnsi="Verdana" w:cs="Verdana"/>
      <w:sz w:val="14"/>
      <w:szCs w:val="14"/>
    </w:rPr>
  </w:style>
  <w:style w:type="paragraph" w:styleId="Poprawka">
    <w:name w:val="Revision"/>
    <w:hidden/>
    <w:uiPriority w:val="99"/>
    <w:semiHidden/>
    <w:rsid w:val="00884DF8"/>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884DF8"/>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884DF8"/>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Akapit z listą5 Znak,List Paragraph Znak,CW_Lista Znak,Akapit z listą BS Znak,Kolorowa lista — akcent 11 Znak,T_SZ_List Paragraph Znak,Akapit z list¹ Znak,maz_wyliczenie Znak"/>
    <w:link w:val="Akapitzlist"/>
    <w:uiPriority w:val="99"/>
    <w:qFormat/>
    <w:rsid w:val="00884DF8"/>
    <w:rPr>
      <w:rFonts w:ascii="Arial" w:eastAsia="Times New Roman" w:hAnsi="Arial" w:cs="Arial"/>
    </w:rPr>
  </w:style>
  <w:style w:type="paragraph" w:customStyle="1" w:styleId="Tekstpodstawowy21">
    <w:name w:val="Tekst podstawowy 21"/>
    <w:basedOn w:val="Normalny"/>
    <w:rsid w:val="00884DF8"/>
    <w:pPr>
      <w:suppressAutoHyphens/>
      <w:spacing w:before="120"/>
      <w:jc w:val="both"/>
    </w:pPr>
    <w:rPr>
      <w:b/>
      <w:bCs/>
      <w:sz w:val="25"/>
      <w:lang w:eastAsia="ar-SA"/>
    </w:rPr>
  </w:style>
  <w:style w:type="character" w:styleId="Wyrnieniedelikatne">
    <w:name w:val="Subtle Emphasis"/>
    <w:uiPriority w:val="19"/>
    <w:qFormat/>
    <w:rsid w:val="00884DF8"/>
    <w:rPr>
      <w:i/>
      <w:iCs/>
      <w:color w:val="808080"/>
    </w:rPr>
  </w:style>
  <w:style w:type="character" w:customStyle="1" w:styleId="FontStyle2207">
    <w:name w:val="Font Style2207"/>
    <w:uiPriority w:val="99"/>
    <w:rsid w:val="00884DF8"/>
    <w:rPr>
      <w:rFonts w:ascii="Segoe UI" w:hAnsi="Segoe UI" w:cs="Segoe UI" w:hint="default"/>
      <w:color w:val="000000"/>
      <w:sz w:val="20"/>
      <w:szCs w:val="20"/>
    </w:rPr>
  </w:style>
  <w:style w:type="paragraph" w:customStyle="1" w:styleId="Tekstpodstawowy32">
    <w:name w:val="Tekst podstawowy 32"/>
    <w:basedOn w:val="Normalny"/>
    <w:rsid w:val="00884DF8"/>
    <w:pPr>
      <w:suppressAutoHyphens/>
      <w:spacing w:after="120"/>
    </w:pPr>
    <w:rPr>
      <w:sz w:val="16"/>
      <w:szCs w:val="16"/>
      <w:lang w:eastAsia="ar-SA"/>
    </w:rPr>
  </w:style>
  <w:style w:type="paragraph" w:customStyle="1" w:styleId="Default">
    <w:name w:val="Default"/>
    <w:qFormat/>
    <w:rsid w:val="00884DF8"/>
    <w:pPr>
      <w:autoSpaceDE w:val="0"/>
      <w:autoSpaceDN w:val="0"/>
      <w:adjustRightInd w:val="0"/>
      <w:spacing w:after="0" w:line="240" w:lineRule="auto"/>
    </w:pPr>
    <w:rPr>
      <w:rFonts w:ascii="Liberation Sans" w:eastAsia="Calibri" w:hAnsi="Liberation Sans" w:cs="Liberation Sans"/>
      <w:color w:val="000000"/>
      <w:sz w:val="24"/>
      <w:szCs w:val="24"/>
    </w:rPr>
  </w:style>
  <w:style w:type="table" w:customStyle="1" w:styleId="Tabela-Siatka1">
    <w:name w:val="Tabela - Siatka1"/>
    <w:basedOn w:val="Standardowy"/>
    <w:uiPriority w:val="59"/>
    <w:rsid w:val="00884D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884D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884D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884D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stawowy">
    <w:name w:val="Podstawowy"/>
    <w:basedOn w:val="Normalny"/>
    <w:link w:val="PodstawowyZnak"/>
    <w:qFormat/>
    <w:rsid w:val="00884DF8"/>
    <w:rPr>
      <w:rFonts w:ascii="Verdana" w:hAnsi="Verdana"/>
      <w:sz w:val="20"/>
      <w:szCs w:val="20"/>
    </w:rPr>
  </w:style>
  <w:style w:type="character" w:customStyle="1" w:styleId="PodstawowyZnak">
    <w:name w:val="Podstawowy Znak"/>
    <w:link w:val="Podstawowy"/>
    <w:rsid w:val="00884DF8"/>
    <w:rPr>
      <w:rFonts w:ascii="Verdana" w:eastAsia="Times New Roman" w:hAnsi="Verdana" w:cs="Times New Roman"/>
      <w:sz w:val="20"/>
      <w:szCs w:val="20"/>
      <w:lang w:eastAsia="pl-PL"/>
    </w:rPr>
  </w:style>
  <w:style w:type="character" w:customStyle="1" w:styleId="Nierozpoznanawzmianka1">
    <w:name w:val="Nierozpoznana wzmianka1"/>
    <w:uiPriority w:val="99"/>
    <w:semiHidden/>
    <w:unhideWhenUsed/>
    <w:rsid w:val="00884DF8"/>
    <w:rPr>
      <w:color w:val="605E5C"/>
      <w:shd w:val="clear" w:color="auto" w:fill="E1DFDD"/>
    </w:rPr>
  </w:style>
  <w:style w:type="paragraph" w:styleId="Tekstblokowy">
    <w:name w:val="Block Text"/>
    <w:basedOn w:val="Normalny"/>
    <w:rsid w:val="00884DF8"/>
    <w:pPr>
      <w:ind w:left="345" w:right="-263"/>
      <w:jc w:val="both"/>
    </w:pPr>
    <w:rPr>
      <w:sz w:val="22"/>
    </w:rPr>
  </w:style>
  <w:style w:type="character" w:customStyle="1" w:styleId="WW8Num2z0">
    <w:name w:val="WW8Num2z0"/>
    <w:rsid w:val="00884DF8"/>
    <w:rPr>
      <w:rFonts w:ascii="Symbol" w:hAnsi="Symbol"/>
    </w:rPr>
  </w:style>
  <w:style w:type="character" w:customStyle="1" w:styleId="WW8Num4z0">
    <w:name w:val="WW8Num4z0"/>
    <w:rsid w:val="00884DF8"/>
    <w:rPr>
      <w:rFonts w:ascii="Symbol" w:hAnsi="Symbol"/>
    </w:rPr>
  </w:style>
  <w:style w:type="character" w:customStyle="1" w:styleId="WW8Num8z0">
    <w:name w:val="WW8Num8z0"/>
    <w:rsid w:val="00884DF8"/>
    <w:rPr>
      <w:rFonts w:ascii="Times New Roman" w:hAnsi="Times New Roman" w:cs="Times New Roman"/>
      <w:color w:val="000000"/>
      <w:sz w:val="24"/>
    </w:rPr>
  </w:style>
  <w:style w:type="character" w:customStyle="1" w:styleId="WW8Num9z0">
    <w:name w:val="WW8Num9z0"/>
    <w:rsid w:val="00884DF8"/>
    <w:rPr>
      <w:rFonts w:ascii="Times New Roman" w:hAnsi="Times New Roman" w:cs="Times New Roman"/>
      <w:color w:val="000000"/>
      <w:sz w:val="24"/>
    </w:rPr>
  </w:style>
  <w:style w:type="character" w:customStyle="1" w:styleId="WW8Num10z0">
    <w:name w:val="WW8Num10z0"/>
    <w:rsid w:val="00884DF8"/>
    <w:rPr>
      <w:rFonts w:ascii="Symbol" w:hAnsi="Symbol" w:cs="Times New Roman"/>
      <w:color w:val="000000"/>
      <w:sz w:val="24"/>
    </w:rPr>
  </w:style>
  <w:style w:type="character" w:customStyle="1" w:styleId="WW8Num12z0">
    <w:name w:val="WW8Num12z0"/>
    <w:rsid w:val="00884DF8"/>
    <w:rPr>
      <w:rFonts w:ascii="Bookman Old Style" w:hAnsi="Bookman Old Style"/>
      <w:sz w:val="24"/>
    </w:rPr>
  </w:style>
  <w:style w:type="character" w:customStyle="1" w:styleId="WW8Num13z0">
    <w:name w:val="WW8Num13z0"/>
    <w:rsid w:val="00884DF8"/>
    <w:rPr>
      <w:rFonts w:ascii="Symbol" w:hAnsi="Symbol" w:cs="OpenSymbol"/>
    </w:rPr>
  </w:style>
  <w:style w:type="character" w:customStyle="1" w:styleId="Absatz-Standardschriftart">
    <w:name w:val="Absatz-Standardschriftart"/>
    <w:rsid w:val="00884DF8"/>
  </w:style>
  <w:style w:type="character" w:customStyle="1" w:styleId="WW8Num5z0">
    <w:name w:val="WW8Num5z0"/>
    <w:rsid w:val="00884DF8"/>
    <w:rPr>
      <w:rFonts w:ascii="Times New Roman" w:hAnsi="Times New Roman" w:cs="Times New Roman"/>
      <w:color w:val="000000"/>
      <w:sz w:val="24"/>
    </w:rPr>
  </w:style>
  <w:style w:type="character" w:customStyle="1" w:styleId="WW8Num11z0">
    <w:name w:val="WW8Num11z0"/>
    <w:rsid w:val="00884DF8"/>
    <w:rPr>
      <w:rFonts w:ascii="Times New Roman" w:eastAsia="Times New Roman" w:hAnsi="Times New Roman" w:cs="Times New Roman"/>
      <w:color w:val="000000"/>
      <w:sz w:val="24"/>
    </w:rPr>
  </w:style>
  <w:style w:type="character" w:customStyle="1" w:styleId="WW8Num14z0">
    <w:name w:val="WW8Num14z0"/>
    <w:rsid w:val="00884DF8"/>
    <w:rPr>
      <w:rFonts w:ascii="Symbol" w:hAnsi="Symbol" w:cs="OpenSymbol"/>
    </w:rPr>
  </w:style>
  <w:style w:type="character" w:customStyle="1" w:styleId="WW8Num17z0">
    <w:name w:val="WW8Num17z0"/>
    <w:rsid w:val="00884DF8"/>
    <w:rPr>
      <w:rFonts w:ascii="Symbol" w:hAnsi="Symbol" w:cs="OpenSymbol"/>
    </w:rPr>
  </w:style>
  <w:style w:type="character" w:customStyle="1" w:styleId="WW8Num18z0">
    <w:name w:val="WW8Num18z0"/>
    <w:rsid w:val="00884DF8"/>
    <w:rPr>
      <w:rFonts w:ascii="Symbol" w:hAnsi="Symbol" w:cs="OpenSymbol"/>
    </w:rPr>
  </w:style>
  <w:style w:type="character" w:customStyle="1" w:styleId="WW8Num19z0">
    <w:name w:val="WW8Num19z0"/>
    <w:rsid w:val="00884DF8"/>
    <w:rPr>
      <w:rFonts w:ascii="Symbol" w:hAnsi="Symbol" w:cs="OpenSymbol"/>
    </w:rPr>
  </w:style>
  <w:style w:type="character" w:customStyle="1" w:styleId="WW-Absatz-Standardschriftart">
    <w:name w:val="WW-Absatz-Standardschriftart"/>
    <w:rsid w:val="00884DF8"/>
  </w:style>
  <w:style w:type="character" w:customStyle="1" w:styleId="WW-Absatz-Standardschriftart1">
    <w:name w:val="WW-Absatz-Standardschriftart1"/>
    <w:rsid w:val="00884DF8"/>
  </w:style>
  <w:style w:type="character" w:customStyle="1" w:styleId="WW8Num4z1">
    <w:name w:val="WW8Num4z1"/>
    <w:rsid w:val="00884DF8"/>
    <w:rPr>
      <w:rFonts w:ascii="Courier New" w:hAnsi="Courier New" w:cs="Courier New"/>
    </w:rPr>
  </w:style>
  <w:style w:type="character" w:customStyle="1" w:styleId="WW8Num4z2">
    <w:name w:val="WW8Num4z2"/>
    <w:rsid w:val="00884DF8"/>
    <w:rPr>
      <w:rFonts w:ascii="Wingdings" w:hAnsi="Wingdings"/>
    </w:rPr>
  </w:style>
  <w:style w:type="character" w:customStyle="1" w:styleId="WW8Num11z1">
    <w:name w:val="WW8Num11z1"/>
    <w:rsid w:val="00884DF8"/>
    <w:rPr>
      <w:rFonts w:ascii="Courier New" w:hAnsi="Courier New" w:cs="Courier New"/>
    </w:rPr>
  </w:style>
  <w:style w:type="character" w:customStyle="1" w:styleId="WW8Num11z2">
    <w:name w:val="WW8Num11z2"/>
    <w:rsid w:val="00884DF8"/>
    <w:rPr>
      <w:rFonts w:ascii="Wingdings" w:hAnsi="Wingdings"/>
    </w:rPr>
  </w:style>
  <w:style w:type="character" w:customStyle="1" w:styleId="WW8Num11z3">
    <w:name w:val="WW8Num11z3"/>
    <w:rsid w:val="00884DF8"/>
    <w:rPr>
      <w:rFonts w:ascii="Symbol" w:hAnsi="Symbol"/>
    </w:rPr>
  </w:style>
  <w:style w:type="character" w:customStyle="1" w:styleId="WW8Num16z0">
    <w:name w:val="WW8Num16z0"/>
    <w:rsid w:val="00884DF8"/>
    <w:rPr>
      <w:rFonts w:ascii="Symbol" w:hAnsi="Symbol"/>
    </w:rPr>
  </w:style>
  <w:style w:type="character" w:customStyle="1" w:styleId="WW8Num16z1">
    <w:name w:val="WW8Num16z1"/>
    <w:rsid w:val="00884DF8"/>
    <w:rPr>
      <w:rFonts w:ascii="Courier New" w:hAnsi="Courier New" w:cs="Courier New"/>
    </w:rPr>
  </w:style>
  <w:style w:type="character" w:customStyle="1" w:styleId="WW8Num16z2">
    <w:name w:val="WW8Num16z2"/>
    <w:rsid w:val="00884DF8"/>
    <w:rPr>
      <w:rFonts w:ascii="Wingdings" w:hAnsi="Wingdings"/>
    </w:rPr>
  </w:style>
  <w:style w:type="character" w:customStyle="1" w:styleId="WW8Num21z0">
    <w:name w:val="WW8Num21z0"/>
    <w:rsid w:val="00884DF8"/>
    <w:rPr>
      <w:rFonts w:ascii="Times New Roman" w:eastAsia="Times New Roman" w:hAnsi="Times New Roman" w:cs="Times New Roman"/>
    </w:rPr>
  </w:style>
  <w:style w:type="character" w:customStyle="1" w:styleId="WW8Num21z1">
    <w:name w:val="WW8Num21z1"/>
    <w:rsid w:val="00884DF8"/>
    <w:rPr>
      <w:rFonts w:ascii="Courier New" w:hAnsi="Courier New"/>
    </w:rPr>
  </w:style>
  <w:style w:type="character" w:customStyle="1" w:styleId="WW8Num21z2">
    <w:name w:val="WW8Num21z2"/>
    <w:rsid w:val="00884DF8"/>
    <w:rPr>
      <w:rFonts w:ascii="Wingdings" w:hAnsi="Wingdings"/>
    </w:rPr>
  </w:style>
  <w:style w:type="character" w:customStyle="1" w:styleId="WW8Num21z3">
    <w:name w:val="WW8Num21z3"/>
    <w:rsid w:val="00884DF8"/>
    <w:rPr>
      <w:rFonts w:ascii="Symbol" w:hAnsi="Symbol"/>
    </w:rPr>
  </w:style>
  <w:style w:type="character" w:customStyle="1" w:styleId="WW8Num22z0">
    <w:name w:val="WW8Num22z0"/>
    <w:rsid w:val="00884DF8"/>
    <w:rPr>
      <w:b w:val="0"/>
    </w:rPr>
  </w:style>
  <w:style w:type="character" w:customStyle="1" w:styleId="WW8Num23z0">
    <w:name w:val="WW8Num23z0"/>
    <w:rsid w:val="00884DF8"/>
    <w:rPr>
      <w:rFonts w:ascii="Symbol" w:hAnsi="Symbol"/>
    </w:rPr>
  </w:style>
  <w:style w:type="character" w:customStyle="1" w:styleId="WW8Num23z1">
    <w:name w:val="WW8Num23z1"/>
    <w:rsid w:val="00884DF8"/>
    <w:rPr>
      <w:rFonts w:ascii="Courier New" w:hAnsi="Courier New" w:cs="Courier New"/>
    </w:rPr>
  </w:style>
  <w:style w:type="character" w:customStyle="1" w:styleId="WW8Num23z2">
    <w:name w:val="WW8Num23z2"/>
    <w:rsid w:val="00884DF8"/>
    <w:rPr>
      <w:rFonts w:ascii="Wingdings" w:hAnsi="Wingdings"/>
    </w:rPr>
  </w:style>
  <w:style w:type="character" w:customStyle="1" w:styleId="WW8Num28z0">
    <w:name w:val="WW8Num28z0"/>
    <w:rsid w:val="00884DF8"/>
    <w:rPr>
      <w:rFonts w:ascii="Times New Roman" w:eastAsia="Times New Roman" w:hAnsi="Times New Roman" w:cs="Times New Roman"/>
      <w:color w:val="000000"/>
      <w:sz w:val="24"/>
    </w:rPr>
  </w:style>
  <w:style w:type="character" w:customStyle="1" w:styleId="WW8Num28z1">
    <w:name w:val="WW8Num28z1"/>
    <w:rsid w:val="00884DF8"/>
    <w:rPr>
      <w:rFonts w:ascii="Courier New" w:hAnsi="Courier New" w:cs="Courier New"/>
    </w:rPr>
  </w:style>
  <w:style w:type="character" w:customStyle="1" w:styleId="WW8Num28z2">
    <w:name w:val="WW8Num28z2"/>
    <w:rsid w:val="00884DF8"/>
    <w:rPr>
      <w:rFonts w:ascii="Wingdings" w:hAnsi="Wingdings"/>
    </w:rPr>
  </w:style>
  <w:style w:type="character" w:customStyle="1" w:styleId="WW8Num28z3">
    <w:name w:val="WW8Num28z3"/>
    <w:rsid w:val="00884DF8"/>
    <w:rPr>
      <w:rFonts w:ascii="Symbol" w:hAnsi="Symbol"/>
    </w:rPr>
  </w:style>
  <w:style w:type="character" w:customStyle="1" w:styleId="WW8NumSt19z0">
    <w:name w:val="WW8NumSt19z0"/>
    <w:rsid w:val="00884DF8"/>
    <w:rPr>
      <w:rFonts w:ascii="Symbol" w:hAnsi="Symbol"/>
      <w:sz w:val="20"/>
    </w:rPr>
  </w:style>
  <w:style w:type="character" w:customStyle="1" w:styleId="WW8NumSt21z0">
    <w:name w:val="WW8NumSt21z0"/>
    <w:rsid w:val="00884DF8"/>
    <w:rPr>
      <w:rFonts w:ascii="Bookman Old Style" w:hAnsi="Bookman Old Style"/>
      <w:sz w:val="24"/>
    </w:rPr>
  </w:style>
  <w:style w:type="character" w:customStyle="1" w:styleId="Domylnaczcionkaakapitu1">
    <w:name w:val="Domyślna czcionka akapitu1"/>
    <w:rsid w:val="00884DF8"/>
  </w:style>
  <w:style w:type="character" w:customStyle="1" w:styleId="Znakinumeracji">
    <w:name w:val="Znaki numeracji"/>
    <w:rsid w:val="00884DF8"/>
  </w:style>
  <w:style w:type="character" w:customStyle="1" w:styleId="Symbolewypunktowania">
    <w:name w:val="Symbole wypunktowania"/>
    <w:rsid w:val="00884DF8"/>
    <w:rPr>
      <w:rFonts w:ascii="OpenSymbol" w:eastAsia="OpenSymbol" w:hAnsi="OpenSymbol" w:cs="OpenSymbol"/>
    </w:rPr>
  </w:style>
  <w:style w:type="paragraph" w:customStyle="1" w:styleId="Nagwek10">
    <w:name w:val="Nagłówek1"/>
    <w:basedOn w:val="Normalny"/>
    <w:next w:val="Tekstpodstawowy"/>
    <w:rsid w:val="00884DF8"/>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884DF8"/>
    <w:pPr>
      <w:suppressLineNumbers/>
      <w:suppressAutoHyphens/>
      <w:spacing w:before="120" w:after="120"/>
    </w:pPr>
    <w:rPr>
      <w:rFonts w:cs="Mangal"/>
      <w:i/>
      <w:iCs/>
      <w:lang w:eastAsia="ar-SA"/>
    </w:rPr>
  </w:style>
  <w:style w:type="paragraph" w:customStyle="1" w:styleId="Indeks">
    <w:name w:val="Indeks"/>
    <w:basedOn w:val="Normalny"/>
    <w:rsid w:val="00884DF8"/>
    <w:pPr>
      <w:suppressLineNumbers/>
      <w:suppressAutoHyphens/>
    </w:pPr>
    <w:rPr>
      <w:rFonts w:cs="Mangal"/>
      <w:sz w:val="20"/>
      <w:szCs w:val="20"/>
      <w:lang w:eastAsia="ar-SA"/>
    </w:rPr>
  </w:style>
  <w:style w:type="paragraph" w:styleId="Spistreci1">
    <w:name w:val="toc 1"/>
    <w:basedOn w:val="Normalny"/>
    <w:next w:val="Normalny"/>
    <w:rsid w:val="00884DF8"/>
    <w:pPr>
      <w:suppressAutoHyphens/>
      <w:spacing w:before="360"/>
    </w:pPr>
    <w:rPr>
      <w:rFonts w:ascii="Arial" w:hAnsi="Arial" w:cs="Arial"/>
      <w:b/>
      <w:bCs/>
      <w:caps/>
      <w:sz w:val="20"/>
      <w:szCs w:val="20"/>
      <w:lang w:eastAsia="ar-SA"/>
    </w:rPr>
  </w:style>
  <w:style w:type="paragraph" w:customStyle="1" w:styleId="Tekstpodstawowy23">
    <w:name w:val="Tekst podstawowy 23"/>
    <w:basedOn w:val="Normalny"/>
    <w:rsid w:val="00884DF8"/>
    <w:pPr>
      <w:tabs>
        <w:tab w:val="right" w:pos="-5599"/>
      </w:tabs>
      <w:suppressAutoHyphens/>
      <w:overflowPunct w:val="0"/>
      <w:autoSpaceDE w:val="0"/>
      <w:ind w:left="71" w:hanging="71"/>
      <w:textAlignment w:val="baseline"/>
    </w:pPr>
    <w:rPr>
      <w:sz w:val="16"/>
      <w:szCs w:val="20"/>
      <w:lang w:eastAsia="ar-SA"/>
    </w:rPr>
  </w:style>
  <w:style w:type="paragraph" w:customStyle="1" w:styleId="Tekstblokowy1">
    <w:name w:val="Tekst blokowy1"/>
    <w:basedOn w:val="Normalny"/>
    <w:rsid w:val="00884DF8"/>
    <w:pPr>
      <w:suppressAutoHyphens/>
      <w:ind w:left="345" w:right="-263"/>
      <w:jc w:val="both"/>
    </w:pPr>
    <w:rPr>
      <w:sz w:val="22"/>
      <w:lang w:eastAsia="ar-SA"/>
    </w:rPr>
  </w:style>
  <w:style w:type="paragraph" w:customStyle="1" w:styleId="Zawartotabeli">
    <w:name w:val="Zawartość tabeli"/>
    <w:basedOn w:val="Normalny"/>
    <w:rsid w:val="00884DF8"/>
    <w:pPr>
      <w:suppressLineNumbers/>
      <w:suppressAutoHyphens/>
    </w:pPr>
    <w:rPr>
      <w:sz w:val="20"/>
      <w:szCs w:val="20"/>
      <w:lang w:eastAsia="ar-SA"/>
    </w:rPr>
  </w:style>
  <w:style w:type="paragraph" w:customStyle="1" w:styleId="Nagwektabeli">
    <w:name w:val="Nagłówek tabeli"/>
    <w:basedOn w:val="Zawartotabeli"/>
    <w:rsid w:val="00884DF8"/>
    <w:pPr>
      <w:jc w:val="center"/>
    </w:pPr>
    <w:rPr>
      <w:b/>
      <w:bCs/>
    </w:rPr>
  </w:style>
  <w:style w:type="paragraph" w:styleId="Bezodstpw">
    <w:name w:val="No Spacing"/>
    <w:uiPriority w:val="1"/>
    <w:qFormat/>
    <w:rsid w:val="00884DF8"/>
    <w:pPr>
      <w:spacing w:after="0" w:line="240" w:lineRule="auto"/>
      <w:jc w:val="both"/>
    </w:pPr>
    <w:rPr>
      <w:rFonts w:ascii="Times New Roman" w:eastAsia="Times New Roman" w:hAnsi="Times New Roman" w:cs="Times New Roman"/>
      <w:sz w:val="20"/>
      <w:szCs w:val="20"/>
      <w:lang w:eastAsia="pl-PL"/>
    </w:rPr>
  </w:style>
  <w:style w:type="character" w:customStyle="1" w:styleId="apple-style-span">
    <w:name w:val="apple-style-span"/>
    <w:uiPriority w:val="99"/>
    <w:rsid w:val="00884DF8"/>
  </w:style>
  <w:style w:type="paragraph" w:customStyle="1" w:styleId="Textbody">
    <w:name w:val="Text body"/>
    <w:basedOn w:val="Normalny"/>
    <w:rsid w:val="00884DF8"/>
    <w:pPr>
      <w:suppressAutoHyphens/>
      <w:autoSpaceDN w:val="0"/>
      <w:jc w:val="center"/>
      <w:textAlignment w:val="baseline"/>
    </w:pPr>
    <w:rPr>
      <w:rFonts w:ascii="Arial" w:eastAsia="Arial" w:hAnsi="Arial" w:cs="Arial"/>
      <w:kern w:val="3"/>
      <w:sz w:val="20"/>
      <w:szCs w:val="20"/>
      <w:lang w:eastAsia="zh-CN"/>
    </w:rPr>
  </w:style>
  <w:style w:type="numbering" w:customStyle="1" w:styleId="WW8Num11">
    <w:name w:val="WW8Num11"/>
    <w:basedOn w:val="Bezlisty"/>
    <w:rsid w:val="00884DF8"/>
    <w:pPr>
      <w:numPr>
        <w:numId w:val="80"/>
      </w:numPr>
    </w:pPr>
  </w:style>
  <w:style w:type="paragraph" w:customStyle="1" w:styleId="WW-Tretekstu">
    <w:name w:val="WW-Treść tekstu"/>
    <w:basedOn w:val="Normalny"/>
    <w:rsid w:val="00884DF8"/>
    <w:pPr>
      <w:suppressAutoHyphens/>
      <w:autoSpaceDN w:val="0"/>
      <w:jc w:val="both"/>
      <w:textAlignment w:val="baseline"/>
    </w:pPr>
    <w:rPr>
      <w:kern w:val="3"/>
      <w:lang w:eastAsia="zh-CN"/>
    </w:rPr>
  </w:style>
  <w:style w:type="paragraph" w:customStyle="1" w:styleId="Normal1">
    <w:name w:val="Normal1"/>
    <w:rsid w:val="00884DF8"/>
    <w:pPr>
      <w:widowControl w:val="0"/>
      <w:suppressAutoHyphens/>
      <w:autoSpaceDN w:val="0"/>
      <w:spacing w:after="0" w:line="240" w:lineRule="auto"/>
      <w:textAlignment w:val="baseline"/>
    </w:pPr>
    <w:rPr>
      <w:rFonts w:ascii="Times New Roman" w:eastAsia="SimSun, 宋体" w:hAnsi="Times New Roman" w:cs="Times New Roman"/>
      <w:color w:val="00000A"/>
      <w:kern w:val="3"/>
      <w:sz w:val="24"/>
      <w:szCs w:val="24"/>
      <w:lang w:eastAsia="zh-CN"/>
    </w:rPr>
  </w:style>
  <w:style w:type="numbering" w:customStyle="1" w:styleId="WW8Num15">
    <w:name w:val="WW8Num15"/>
    <w:basedOn w:val="Bezlisty"/>
    <w:rsid w:val="00884DF8"/>
    <w:pPr>
      <w:numPr>
        <w:numId w:val="81"/>
      </w:numPr>
    </w:pPr>
  </w:style>
  <w:style w:type="numbering" w:customStyle="1" w:styleId="WW8Num22">
    <w:name w:val="WW8Num22"/>
    <w:basedOn w:val="Bezlisty"/>
    <w:rsid w:val="00884DF8"/>
    <w:pPr>
      <w:numPr>
        <w:numId w:val="2"/>
      </w:numPr>
    </w:pPr>
  </w:style>
  <w:style w:type="numbering" w:customStyle="1" w:styleId="WW8Num30">
    <w:name w:val="WW8Num30"/>
    <w:basedOn w:val="Bezlisty"/>
    <w:rsid w:val="00884DF8"/>
    <w:pPr>
      <w:numPr>
        <w:numId w:val="79"/>
      </w:numPr>
    </w:pPr>
  </w:style>
  <w:style w:type="character" w:customStyle="1" w:styleId="LPzwykly">
    <w:name w:val="LP_zwykly"/>
    <w:qFormat/>
    <w:rsid w:val="00884DF8"/>
  </w:style>
  <w:style w:type="character" w:customStyle="1" w:styleId="aaaaZnak">
    <w:name w:val="aaaa Znak"/>
    <w:link w:val="aaaa"/>
    <w:locked/>
    <w:rsid w:val="00884DF8"/>
    <w:rPr>
      <w:sz w:val="24"/>
      <w:szCs w:val="24"/>
    </w:rPr>
  </w:style>
  <w:style w:type="paragraph" w:customStyle="1" w:styleId="aaaa">
    <w:name w:val="aaaa"/>
    <w:basedOn w:val="Normalny"/>
    <w:link w:val="aaaaZnak"/>
    <w:qFormat/>
    <w:rsid w:val="00884DF8"/>
    <w:pPr>
      <w:jc w:val="both"/>
    </w:pPr>
    <w:rPr>
      <w:rFonts w:asciiTheme="minorHAnsi" w:eastAsiaTheme="minorHAnsi" w:hAnsiTheme="minorHAnsi" w:cstheme="minorBidi"/>
      <w:lang w:eastAsia="en-US"/>
    </w:rPr>
  </w:style>
  <w:style w:type="paragraph" w:customStyle="1" w:styleId="Standard">
    <w:name w:val="Standard"/>
    <w:rsid w:val="00884DF8"/>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1">
    <w:name w:val="WW8Num41"/>
    <w:basedOn w:val="Bezlisty"/>
    <w:rsid w:val="00884DF8"/>
    <w:pPr>
      <w:numPr>
        <w:numId w:val="78"/>
      </w:numPr>
    </w:pPr>
  </w:style>
  <w:style w:type="numbering" w:customStyle="1" w:styleId="WW8Num42">
    <w:name w:val="WW8Num42"/>
    <w:basedOn w:val="Bezlisty"/>
    <w:rsid w:val="00884DF8"/>
    <w:pPr>
      <w:numPr>
        <w:numId w:val="3"/>
      </w:numPr>
    </w:pPr>
  </w:style>
  <w:style w:type="table" w:customStyle="1" w:styleId="Tabelasiatki4akcent31">
    <w:name w:val="Tabela siatki 4 — akcent 31"/>
    <w:basedOn w:val="Standardowy"/>
    <w:uiPriority w:val="49"/>
    <w:rsid w:val="00884DF8"/>
    <w:pPr>
      <w:spacing w:after="0" w:line="240" w:lineRule="auto"/>
    </w:pPr>
    <w:rPr>
      <w:rFonts w:ascii="Calibri" w:eastAsia="Calibri" w:hAnsi="Calibri" w:cs="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WWNum1">
    <w:name w:val="WWNum1"/>
    <w:basedOn w:val="Bezlisty"/>
    <w:rsid w:val="00884DF8"/>
    <w:pPr>
      <w:numPr>
        <w:numId w:val="4"/>
      </w:numPr>
    </w:pPr>
  </w:style>
  <w:style w:type="numbering" w:customStyle="1" w:styleId="WWNum2">
    <w:name w:val="WWNum2"/>
    <w:basedOn w:val="Bezlisty"/>
    <w:rsid w:val="00884DF8"/>
    <w:pPr>
      <w:numPr>
        <w:numId w:val="5"/>
      </w:numPr>
    </w:pPr>
  </w:style>
  <w:style w:type="numbering" w:customStyle="1" w:styleId="WWNum3">
    <w:name w:val="WWNum3"/>
    <w:basedOn w:val="Bezlisty"/>
    <w:rsid w:val="00884DF8"/>
    <w:pPr>
      <w:numPr>
        <w:numId w:val="6"/>
      </w:numPr>
    </w:pPr>
  </w:style>
  <w:style w:type="numbering" w:customStyle="1" w:styleId="WWNum4">
    <w:name w:val="WWNum4"/>
    <w:basedOn w:val="Bezlisty"/>
    <w:rsid w:val="00884DF8"/>
    <w:pPr>
      <w:numPr>
        <w:numId w:val="7"/>
      </w:numPr>
    </w:pPr>
  </w:style>
  <w:style w:type="paragraph" w:customStyle="1" w:styleId="Style11">
    <w:name w:val="Style11"/>
    <w:basedOn w:val="Normalny"/>
    <w:uiPriority w:val="99"/>
    <w:rsid w:val="00884DF8"/>
    <w:pPr>
      <w:spacing w:line="230" w:lineRule="exact"/>
      <w:ind w:hanging="442"/>
      <w:jc w:val="both"/>
    </w:pPr>
  </w:style>
  <w:style w:type="numbering" w:customStyle="1" w:styleId="Zaimportowanystyl24">
    <w:name w:val="Zaimportowany styl 24"/>
    <w:rsid w:val="00884DF8"/>
    <w:pPr>
      <w:numPr>
        <w:numId w:val="8"/>
      </w:numPr>
    </w:pPr>
  </w:style>
  <w:style w:type="table" w:customStyle="1" w:styleId="Tabelasiatki1jasnaakcent21">
    <w:name w:val="Tabela siatki 1 — jasna — akcent 21"/>
    <w:basedOn w:val="Standardowy"/>
    <w:uiPriority w:val="46"/>
    <w:rsid w:val="00884DF8"/>
    <w:pPr>
      <w:spacing w:after="0" w:line="240" w:lineRule="auto"/>
    </w:pPr>
    <w:rPr>
      <w:rFonts w:ascii="Calibri" w:eastAsia="Times New Roman" w:hAnsi="Calibri" w:cs="Times New Roman"/>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Numery">
    <w:name w:val="Numery"/>
    <w:rsid w:val="00884DF8"/>
    <w:pPr>
      <w:numPr>
        <w:numId w:val="9"/>
      </w:numPr>
    </w:pPr>
  </w:style>
  <w:style w:type="numbering" w:customStyle="1" w:styleId="Zaimportowanystyl2">
    <w:name w:val="Zaimportowany styl 2"/>
    <w:rsid w:val="00884DF8"/>
    <w:pPr>
      <w:numPr>
        <w:numId w:val="10"/>
      </w:numPr>
    </w:pPr>
  </w:style>
  <w:style w:type="numbering" w:customStyle="1" w:styleId="Zaimportowanystyl1">
    <w:name w:val="Zaimportowany styl 1"/>
    <w:rsid w:val="00884DF8"/>
    <w:pPr>
      <w:numPr>
        <w:numId w:val="11"/>
      </w:numPr>
    </w:pPr>
  </w:style>
  <w:style w:type="numbering" w:customStyle="1" w:styleId="Zaimportowanystyl3">
    <w:name w:val="Zaimportowany styl 3"/>
    <w:rsid w:val="00884DF8"/>
    <w:pPr>
      <w:numPr>
        <w:numId w:val="12"/>
      </w:numPr>
    </w:pPr>
  </w:style>
  <w:style w:type="numbering" w:customStyle="1" w:styleId="Zaimportowanystyl4">
    <w:name w:val="Zaimportowany styl 4"/>
    <w:rsid w:val="00884DF8"/>
    <w:pPr>
      <w:numPr>
        <w:numId w:val="13"/>
      </w:numPr>
    </w:pPr>
  </w:style>
  <w:style w:type="numbering" w:customStyle="1" w:styleId="Zaimportowanystyl5">
    <w:name w:val="Zaimportowany styl 5"/>
    <w:rsid w:val="00884DF8"/>
    <w:pPr>
      <w:numPr>
        <w:numId w:val="14"/>
      </w:numPr>
    </w:pPr>
  </w:style>
  <w:style w:type="numbering" w:customStyle="1" w:styleId="Zaimportowanystyl6">
    <w:name w:val="Zaimportowany styl 6"/>
    <w:rsid w:val="00884DF8"/>
    <w:pPr>
      <w:numPr>
        <w:numId w:val="15"/>
      </w:numPr>
    </w:pPr>
  </w:style>
  <w:style w:type="numbering" w:customStyle="1" w:styleId="Zaimportowanystyl7">
    <w:name w:val="Zaimportowany styl 7"/>
    <w:rsid w:val="00884DF8"/>
    <w:pPr>
      <w:numPr>
        <w:numId w:val="16"/>
      </w:numPr>
    </w:pPr>
  </w:style>
  <w:style w:type="numbering" w:customStyle="1" w:styleId="Zaimportowanystyl8">
    <w:name w:val="Zaimportowany styl 8"/>
    <w:rsid w:val="00884DF8"/>
    <w:pPr>
      <w:numPr>
        <w:numId w:val="17"/>
      </w:numPr>
    </w:pPr>
  </w:style>
  <w:style w:type="numbering" w:customStyle="1" w:styleId="Zaimportowanystyl9">
    <w:name w:val="Zaimportowany styl 9"/>
    <w:rsid w:val="00884DF8"/>
    <w:pPr>
      <w:numPr>
        <w:numId w:val="18"/>
      </w:numPr>
    </w:pPr>
  </w:style>
  <w:style w:type="numbering" w:customStyle="1" w:styleId="Zaimportowanystyl27">
    <w:name w:val="Zaimportowany styl 27"/>
    <w:rsid w:val="00884DF8"/>
    <w:pPr>
      <w:numPr>
        <w:numId w:val="19"/>
      </w:numPr>
    </w:pPr>
  </w:style>
  <w:style w:type="numbering" w:customStyle="1" w:styleId="Zaimportowanystyl28">
    <w:name w:val="Zaimportowany styl 28"/>
    <w:rsid w:val="00884DF8"/>
    <w:pPr>
      <w:numPr>
        <w:numId w:val="20"/>
      </w:numPr>
    </w:pPr>
  </w:style>
  <w:style w:type="numbering" w:customStyle="1" w:styleId="Zaimportowanystyl29">
    <w:name w:val="Zaimportowany styl 29"/>
    <w:rsid w:val="00884DF8"/>
    <w:pPr>
      <w:numPr>
        <w:numId w:val="21"/>
      </w:numPr>
    </w:pPr>
  </w:style>
  <w:style w:type="numbering" w:customStyle="1" w:styleId="Zaimportowanystyl30">
    <w:name w:val="Zaimportowany styl 30"/>
    <w:rsid w:val="00884DF8"/>
    <w:pPr>
      <w:numPr>
        <w:numId w:val="22"/>
      </w:numPr>
    </w:pPr>
  </w:style>
  <w:style w:type="numbering" w:customStyle="1" w:styleId="Zaimportowanystyl19">
    <w:name w:val="Zaimportowany styl 19"/>
    <w:rsid w:val="00884DF8"/>
    <w:pPr>
      <w:numPr>
        <w:numId w:val="23"/>
      </w:numPr>
    </w:pPr>
  </w:style>
  <w:style w:type="numbering" w:customStyle="1" w:styleId="Zaimportowanystyl21">
    <w:name w:val="Zaimportowany styl 21"/>
    <w:rsid w:val="00884DF8"/>
    <w:pPr>
      <w:numPr>
        <w:numId w:val="24"/>
      </w:numPr>
    </w:pPr>
  </w:style>
  <w:style w:type="numbering" w:customStyle="1" w:styleId="Zaimportowanystyl22">
    <w:name w:val="Zaimportowany styl 22"/>
    <w:rsid w:val="00884DF8"/>
    <w:pPr>
      <w:numPr>
        <w:numId w:val="25"/>
      </w:numPr>
    </w:pPr>
  </w:style>
  <w:style w:type="numbering" w:customStyle="1" w:styleId="Zaimportowanystyl23">
    <w:name w:val="Zaimportowany styl 23"/>
    <w:rsid w:val="00884DF8"/>
    <w:pPr>
      <w:numPr>
        <w:numId w:val="26"/>
      </w:numPr>
    </w:pPr>
  </w:style>
  <w:style w:type="numbering" w:customStyle="1" w:styleId="Zaimportowanystyl34">
    <w:name w:val="Zaimportowany styl 34"/>
    <w:rsid w:val="00884DF8"/>
    <w:pPr>
      <w:numPr>
        <w:numId w:val="27"/>
      </w:numPr>
    </w:pPr>
  </w:style>
  <w:style w:type="numbering" w:customStyle="1" w:styleId="Zaimportowanystyl26">
    <w:name w:val="Zaimportowany styl 26"/>
    <w:rsid w:val="00884DF8"/>
    <w:pPr>
      <w:numPr>
        <w:numId w:val="28"/>
      </w:numPr>
    </w:pPr>
  </w:style>
  <w:style w:type="numbering" w:customStyle="1" w:styleId="Zaimportowanystyl45">
    <w:name w:val="Zaimportowany styl 45"/>
    <w:rsid w:val="00884DF8"/>
    <w:pPr>
      <w:numPr>
        <w:numId w:val="29"/>
      </w:numPr>
    </w:pPr>
  </w:style>
  <w:style w:type="numbering" w:customStyle="1" w:styleId="Zaimportowanystyl51">
    <w:name w:val="Zaimportowany styl 51"/>
    <w:rsid w:val="00884DF8"/>
    <w:pPr>
      <w:numPr>
        <w:numId w:val="30"/>
      </w:numPr>
    </w:pPr>
  </w:style>
  <w:style w:type="numbering" w:customStyle="1" w:styleId="Zaimportowanystyl46">
    <w:name w:val="Zaimportowany styl 46"/>
    <w:rsid w:val="00884DF8"/>
    <w:pPr>
      <w:numPr>
        <w:numId w:val="31"/>
      </w:numPr>
    </w:pPr>
  </w:style>
  <w:style w:type="numbering" w:customStyle="1" w:styleId="Zaimportowanystyl47">
    <w:name w:val="Zaimportowany styl 47"/>
    <w:rsid w:val="00884DF8"/>
    <w:pPr>
      <w:numPr>
        <w:numId w:val="32"/>
      </w:numPr>
    </w:pPr>
  </w:style>
  <w:style w:type="numbering" w:customStyle="1" w:styleId="Zaimportowanystyl35">
    <w:name w:val="Zaimportowany styl 35"/>
    <w:rsid w:val="00884DF8"/>
    <w:pPr>
      <w:numPr>
        <w:numId w:val="33"/>
      </w:numPr>
    </w:pPr>
  </w:style>
  <w:style w:type="numbering" w:customStyle="1" w:styleId="Zaimportowanystyl39">
    <w:name w:val="Zaimportowany styl 39"/>
    <w:rsid w:val="00884DF8"/>
    <w:pPr>
      <w:numPr>
        <w:numId w:val="34"/>
      </w:numPr>
    </w:pPr>
  </w:style>
  <w:style w:type="numbering" w:customStyle="1" w:styleId="Zaimportowanystyl41">
    <w:name w:val="Zaimportowany styl 41"/>
    <w:rsid w:val="00884DF8"/>
    <w:pPr>
      <w:numPr>
        <w:numId w:val="35"/>
      </w:numPr>
    </w:pPr>
  </w:style>
  <w:style w:type="numbering" w:customStyle="1" w:styleId="Biecalista1">
    <w:name w:val="Bieżąca lista1"/>
    <w:uiPriority w:val="99"/>
    <w:rsid w:val="00283AB5"/>
    <w:pPr>
      <w:numPr>
        <w:numId w:val="83"/>
      </w:numPr>
    </w:pPr>
  </w:style>
  <w:style w:type="numbering" w:customStyle="1" w:styleId="Zaimportowanystyl391">
    <w:name w:val="Zaimportowany styl 391"/>
    <w:rsid w:val="00C40F5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2913-87F7-4812-819A-036CEAF5B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23</Pages>
  <Words>9057</Words>
  <Characters>54345</Characters>
  <Application>Microsoft Office Word</Application>
  <DocSecurity>0</DocSecurity>
  <Lines>452</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Krzysztof Jarosz</cp:lastModifiedBy>
  <cp:revision>20</cp:revision>
  <dcterms:created xsi:type="dcterms:W3CDTF">2026-06-15T10:46:00Z</dcterms:created>
  <dcterms:modified xsi:type="dcterms:W3CDTF">2026-08-25T07:31:00Z</dcterms:modified>
</cp:coreProperties>
</file>